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35FE" w14:textId="77777777" w:rsidR="005B3907" w:rsidRPr="00F210D4" w:rsidRDefault="005B3907" w:rsidP="005B3907">
      <w:pPr>
        <w:pStyle w:val="Default"/>
        <w:spacing w:after="120" w:line="360" w:lineRule="auto"/>
        <w:jc w:val="center"/>
        <w:rPr>
          <w:b/>
          <w:color w:val="auto"/>
          <w:sz w:val="22"/>
          <w:szCs w:val="22"/>
        </w:rPr>
      </w:pPr>
      <w:r w:rsidRPr="00F210D4">
        <w:rPr>
          <w:b/>
          <w:color w:val="auto"/>
          <w:sz w:val="22"/>
          <w:szCs w:val="22"/>
        </w:rPr>
        <w:t>PROJETO PEDAGÓGICO</w:t>
      </w:r>
    </w:p>
    <w:p w14:paraId="79EF2F3B" w14:textId="77777777" w:rsidR="005B3907" w:rsidRPr="00F210D4" w:rsidRDefault="005B3907" w:rsidP="005B3907">
      <w:pPr>
        <w:pStyle w:val="Default"/>
        <w:spacing w:after="120" w:line="360" w:lineRule="auto"/>
        <w:jc w:val="center"/>
        <w:rPr>
          <w:b/>
          <w:bCs/>
          <w:color w:val="auto"/>
          <w:sz w:val="22"/>
          <w:szCs w:val="22"/>
        </w:rPr>
      </w:pPr>
    </w:p>
    <w:p w14:paraId="67F3E218" w14:textId="76BCAB10" w:rsidR="005B3907" w:rsidRPr="00F210D4" w:rsidRDefault="005B3907" w:rsidP="005B3907">
      <w:pPr>
        <w:pStyle w:val="Default"/>
        <w:spacing w:after="120" w:line="360" w:lineRule="auto"/>
        <w:jc w:val="center"/>
        <w:rPr>
          <w:b/>
          <w:bCs/>
          <w:color w:val="auto"/>
          <w:sz w:val="22"/>
          <w:szCs w:val="22"/>
        </w:rPr>
      </w:pPr>
      <w:r w:rsidRPr="00F210D4">
        <w:rPr>
          <w:b/>
          <w:bCs/>
          <w:color w:val="auto"/>
          <w:sz w:val="22"/>
          <w:szCs w:val="22"/>
        </w:rPr>
        <w:t xml:space="preserve">CURSO </w:t>
      </w:r>
      <w:r w:rsidR="00095A5E" w:rsidRPr="00F210D4">
        <w:rPr>
          <w:b/>
          <w:bCs/>
          <w:color w:val="auto"/>
          <w:sz w:val="22"/>
          <w:szCs w:val="22"/>
        </w:rPr>
        <w:t>de ESTÉTICA</w:t>
      </w:r>
    </w:p>
    <w:p w14:paraId="12358FB5" w14:textId="77777777" w:rsidR="005B3907" w:rsidRPr="00F210D4" w:rsidRDefault="005B3907" w:rsidP="005B3907">
      <w:pPr>
        <w:pStyle w:val="Default"/>
        <w:spacing w:after="120" w:line="360" w:lineRule="auto"/>
        <w:jc w:val="center"/>
        <w:rPr>
          <w:b/>
          <w:bCs/>
          <w:color w:val="auto"/>
          <w:sz w:val="22"/>
          <w:szCs w:val="22"/>
        </w:rPr>
      </w:pPr>
      <w:r w:rsidRPr="00F210D4">
        <w:rPr>
          <w:b/>
          <w:bCs/>
          <w:color w:val="auto"/>
          <w:sz w:val="22"/>
          <w:szCs w:val="22"/>
        </w:rPr>
        <w:t>MODALIDADE PRESENCIAL</w:t>
      </w:r>
    </w:p>
    <w:p w14:paraId="2BD6D631" w14:textId="77777777" w:rsidR="005B3907" w:rsidRPr="00F210D4" w:rsidRDefault="005B3907" w:rsidP="005B3907">
      <w:pPr>
        <w:pStyle w:val="Default"/>
        <w:spacing w:after="120" w:line="360" w:lineRule="auto"/>
        <w:jc w:val="center"/>
        <w:rPr>
          <w:b/>
          <w:bCs/>
          <w:color w:val="auto"/>
          <w:sz w:val="22"/>
          <w:szCs w:val="22"/>
        </w:rPr>
      </w:pPr>
      <w:r w:rsidRPr="00F210D4">
        <w:rPr>
          <w:b/>
          <w:bCs/>
          <w:color w:val="auto"/>
          <w:sz w:val="22"/>
          <w:szCs w:val="22"/>
        </w:rPr>
        <w:t>BIÊNIO 2020-2021</w:t>
      </w:r>
    </w:p>
    <w:p w14:paraId="1F6ADAE9" w14:textId="77777777" w:rsidR="005B3907" w:rsidRPr="00F210D4" w:rsidRDefault="005B3907" w:rsidP="005B3907">
      <w:pPr>
        <w:pStyle w:val="Default"/>
        <w:spacing w:after="120" w:line="360" w:lineRule="auto"/>
        <w:jc w:val="both"/>
        <w:rPr>
          <w:b/>
          <w:bCs/>
          <w:color w:val="auto"/>
          <w:sz w:val="22"/>
          <w:szCs w:val="22"/>
        </w:rPr>
      </w:pPr>
    </w:p>
    <w:p w14:paraId="615CEE17" w14:textId="77777777" w:rsidR="005B3907" w:rsidRPr="00F210D4" w:rsidRDefault="005B3907" w:rsidP="005B3907">
      <w:pPr>
        <w:pStyle w:val="Default"/>
        <w:spacing w:after="120" w:line="360" w:lineRule="auto"/>
        <w:jc w:val="both"/>
        <w:rPr>
          <w:b/>
          <w:bCs/>
          <w:color w:val="auto"/>
          <w:sz w:val="22"/>
          <w:szCs w:val="22"/>
        </w:rPr>
      </w:pPr>
      <w:r w:rsidRPr="00F210D4">
        <w:rPr>
          <w:b/>
          <w:bCs/>
          <w:color w:val="auto"/>
          <w:sz w:val="22"/>
          <w:szCs w:val="22"/>
        </w:rPr>
        <w:t xml:space="preserve">A – ORGANIZAÇÃO DIDÁTICO-PEDAGÓGICA </w:t>
      </w:r>
    </w:p>
    <w:p w14:paraId="4526D334" w14:textId="77777777" w:rsidR="005B3907" w:rsidRPr="00F210D4" w:rsidRDefault="005B3907" w:rsidP="005B3907">
      <w:pPr>
        <w:pStyle w:val="Default"/>
        <w:spacing w:after="120" w:line="360" w:lineRule="auto"/>
        <w:jc w:val="both"/>
        <w:rPr>
          <w:b/>
          <w:bCs/>
          <w:color w:val="auto"/>
          <w:sz w:val="22"/>
          <w:szCs w:val="22"/>
        </w:rPr>
      </w:pPr>
    </w:p>
    <w:p w14:paraId="7D814C7A" w14:textId="77777777" w:rsidR="005B3907" w:rsidRPr="00F210D4" w:rsidRDefault="005B3907" w:rsidP="005B3907">
      <w:pPr>
        <w:spacing w:after="120" w:line="360" w:lineRule="auto"/>
        <w:jc w:val="both"/>
        <w:rPr>
          <w:rFonts w:ascii="Arial" w:hAnsi="Arial" w:cs="Arial"/>
          <w:b/>
        </w:rPr>
      </w:pPr>
      <w:r w:rsidRPr="00F210D4">
        <w:rPr>
          <w:rFonts w:ascii="Arial" w:hAnsi="Arial" w:cs="Arial"/>
          <w:b/>
          <w:bCs/>
        </w:rPr>
        <w:t xml:space="preserve">1. </w:t>
      </w:r>
      <w:r w:rsidRPr="00F210D4">
        <w:rPr>
          <w:rFonts w:ascii="Arial" w:hAnsi="Arial" w:cs="Arial"/>
          <w:b/>
        </w:rPr>
        <w:t xml:space="preserve">PERFIL DO CURSO </w:t>
      </w:r>
    </w:p>
    <w:p w14:paraId="21318850"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De acordo com o </w:t>
      </w:r>
      <w:proofErr w:type="spellStart"/>
      <w:r w:rsidRPr="00F210D4">
        <w:rPr>
          <w:rFonts w:ascii="Arial" w:hAnsi="Arial" w:cs="Arial"/>
        </w:rPr>
        <w:t>Semesp</w:t>
      </w:r>
      <w:proofErr w:type="spellEnd"/>
      <w:r w:rsidRPr="00F210D4">
        <w:rPr>
          <w:rStyle w:val="Refdenotaderodap"/>
          <w:rFonts w:ascii="Arial" w:hAnsi="Arial" w:cs="Arial"/>
        </w:rPr>
        <w:footnoteReference w:id="1"/>
      </w:r>
      <w:r w:rsidRPr="00F210D4">
        <w:rPr>
          <w:rFonts w:ascii="Arial" w:hAnsi="Arial" w:cs="Arial"/>
        </w:rPr>
        <w:t xml:space="preserve">, entidade representante das mantenedoras de ensino superior do Brasil, atualmente a região Sul é a terceira colocada em relação ao número de matrículas no ensino superior, com 1,5 milhão de estudantes. Considerando o período inicial da pandemia de Covid-19 (2019-2020), no ano de 2020 a região Sul apresentou um aumento de 4,1% no índice de matrículas, ao contrário das demais regiões brasileiras, as quais não obtiveram variações positivas no mesmo período. </w:t>
      </w:r>
    </w:p>
    <w:p w14:paraId="044733D1"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A </w:t>
      </w:r>
      <w:proofErr w:type="spellStart"/>
      <w:r w:rsidRPr="00F210D4">
        <w:rPr>
          <w:rFonts w:ascii="Arial" w:hAnsi="Arial" w:cs="Arial"/>
        </w:rPr>
        <w:t>Univali</w:t>
      </w:r>
      <w:proofErr w:type="spellEnd"/>
      <w:r w:rsidRPr="00F210D4">
        <w:rPr>
          <w:rFonts w:ascii="Arial" w:hAnsi="Arial" w:cs="Arial"/>
        </w:rPr>
        <w:t xml:space="preserve"> está inserida em uma região de grande desenvolvimento econômico, com implicação direta na demanda por mão de obra especializada. Impulsionado pela combinação entre diversidade de recursos naturais e capacidade de empreender e inovar, o Estado de Santa Catarina oferece grandes oportunidades para o mercado profissional.</w:t>
      </w:r>
    </w:p>
    <w:p w14:paraId="3A9B88BB"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Avaliando os aspectos econômicos em nível nacional e, de acordo com a Associação Brasileira da Indústria de Higiene Pessoal, Perfumaria e Cosméticos (ABHIPEC, 2021), o setor é um dos que mais cresce historicamente e um dos que recebe de maior investimento em inovação. </w:t>
      </w:r>
    </w:p>
    <w:p w14:paraId="7BD9436C"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Em 2021, o setor gerou cerca de 5,6 milhões de Oportunidades de Trabalho. Após apresentar queda no número de empregos diretos em 2015 e 2016, o setor vem </w:t>
      </w:r>
      <w:r w:rsidRPr="00F210D4">
        <w:rPr>
          <w:rFonts w:ascii="Arial" w:hAnsi="Arial" w:cs="Arial"/>
        </w:rPr>
        <w:lastRenderedPageBreak/>
        <w:t>apresentando crescimento contínuo nos anos seguintes, encerrando 2020 com aumento de 2,1% sobre 2019, o equivalente 2.700 empregos diretos.</w:t>
      </w:r>
    </w:p>
    <w:p w14:paraId="58FC901A"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Tal expansão reflete uma série de fatores, entre eles tendências de comportamento que incluem valorização da imagem e do bem-estar sem distinção de gênero, aumento da expectativa de vida, enquadramento da Estética sob o prisma da saúde e inclusão de novas classes sociais ao mercado consumidor.</w:t>
      </w:r>
    </w:p>
    <w:p w14:paraId="6C3117AD"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Neste contexto de possibilidades e desafios, o Curso de Estética da </w:t>
      </w:r>
      <w:proofErr w:type="spellStart"/>
      <w:r w:rsidRPr="00F210D4">
        <w:rPr>
          <w:rFonts w:ascii="Arial" w:hAnsi="Arial" w:cs="Arial"/>
        </w:rPr>
        <w:t>Univali</w:t>
      </w:r>
      <w:proofErr w:type="spellEnd"/>
      <w:r w:rsidRPr="00F210D4">
        <w:rPr>
          <w:rFonts w:ascii="Arial" w:hAnsi="Arial" w:cs="Arial"/>
        </w:rPr>
        <w:t xml:space="preserve"> tem atuado e assumido a sua responsabilidade em relação ao fomento da profissionalização na área, desde sua criação e implantação da primeira turma em 2005, naquele momento o curso era ofertado como tecnólogo, passando a ser ofertado como bacharel a partir de 2013.</w:t>
      </w:r>
    </w:p>
    <w:p w14:paraId="326626B5"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O ensino superior de Estética no Brasil é relativamente recente, tendo iniciado no ano de 2004 com a criação do primeiro curso de Tecnologia em Cosmetologia e Estética no Estado do Paraná. A partir deste período, poucos cursos foram sendo implantados no País. Entretanto, nos últimos anos, este número ficou muito expressivo, considerando a influência desta formação para o mercado e as suas próprias demandas.</w:t>
      </w:r>
    </w:p>
    <w:p w14:paraId="13E7C619"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Em Santa Catarina, a </w:t>
      </w:r>
      <w:proofErr w:type="spellStart"/>
      <w:r w:rsidRPr="00F210D4">
        <w:rPr>
          <w:rFonts w:ascii="Arial" w:hAnsi="Arial" w:cs="Arial"/>
        </w:rPr>
        <w:t>Univali</w:t>
      </w:r>
      <w:proofErr w:type="spellEnd"/>
      <w:r w:rsidRPr="00F210D4">
        <w:rPr>
          <w:rFonts w:ascii="Arial" w:hAnsi="Arial" w:cs="Arial"/>
        </w:rPr>
        <w:t xml:space="preserve"> foi pioneira na implantação e consolidação da formação em Estética, tendo a primeira turma formada em 2008. Neste mesmo ano a Universidade expandiu esta formação para região da Grande Florianópolis e, desde então, o Curso é ofertado nos dois </w:t>
      </w:r>
      <w:r w:rsidRPr="00F210D4">
        <w:rPr>
          <w:rFonts w:ascii="Arial" w:hAnsi="Arial" w:cs="Arial"/>
          <w:i/>
        </w:rPr>
        <w:t>campi</w:t>
      </w:r>
      <w:r w:rsidRPr="00F210D4">
        <w:rPr>
          <w:rFonts w:ascii="Arial" w:hAnsi="Arial" w:cs="Arial"/>
        </w:rPr>
        <w:t xml:space="preserve"> (Balneário Camboriú como Bacharelado e Florianópolis como Tecnólogo, já tendo formado cerca de 1000 alunos desde sua criação. Em 2009 foi lançada a primeira turma de Especialização em Estética Facial e Corporal, que evoluiu para o curso de Estética Clínica, tendo formado mais de 12 turmas de pós-graduação. Essa iniciativa ratifica a função da </w:t>
      </w:r>
      <w:proofErr w:type="spellStart"/>
      <w:r w:rsidRPr="00F210D4">
        <w:rPr>
          <w:rFonts w:ascii="Arial" w:hAnsi="Arial" w:cs="Arial"/>
        </w:rPr>
        <w:t>Univali</w:t>
      </w:r>
      <w:proofErr w:type="spellEnd"/>
      <w:r w:rsidRPr="00F210D4">
        <w:rPr>
          <w:rFonts w:ascii="Arial" w:hAnsi="Arial" w:cs="Arial"/>
        </w:rPr>
        <w:t xml:space="preserve"> como Universidade Comunitária, preocupada e preparada para os novos desafios impostos pelo desenvolvimento do mercado nacional e, em especial, o de Santa Catarina.</w:t>
      </w:r>
    </w:p>
    <w:p w14:paraId="3DA7667A"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A Estética tem importante e inquestionável papel social quando se trata de aspectos ligados à beleza, bem-estar e à saúde. A evolução tecnológica, vivenciada desde o início do século XXI, tem possibilitado que a população de forma geral, tenha acesso </w:t>
      </w:r>
      <w:r w:rsidRPr="00F210D4">
        <w:rPr>
          <w:rFonts w:ascii="Arial" w:hAnsi="Arial" w:cs="Arial"/>
        </w:rPr>
        <w:lastRenderedPageBreak/>
        <w:t>a uma infinidade de informações que fomentam o mercado de Estética, no Brasil e no exterior.</w:t>
      </w:r>
    </w:p>
    <w:p w14:paraId="5A133567"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Como consequência, nos últimos anos foi possível observar a valorização da profissão de Esteticista nas suas mais variadas formas de atuação, como: Estética Facial, Corporal e capilar, SPA e bem-estar, assim como nas atividades integradas com outras profissões como Nutrição, Farmácia, Fisioterapeuta, Dermatologista e Cirurgia Plástica. Diante dessa realidade, o egresso do curso de Estética vem ocupando espaços em diferentes áreas de atuação, transitando de Clínicas de Estéticas até a indústria cosmética e de equipamentos, perpassando áreas administrativas e de consultoria, o que possibilidade uma vasta experiência profissional conectada a diferentes áreas do conhecimento. </w:t>
      </w:r>
    </w:p>
    <w:p w14:paraId="2DF49D84"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A profissão de Esteticista, apesar de muito antiga, só teve seu reconhecimento oficial por meio da Lei nº 13.643/2018, sancionada em 03 de abril de 2019. Essa legislação regulamenta a profissão de Esteticista, contemplando a categoria de Técnico em Estética, para o profissional de nível médio/técnico e o Esteticista e </w:t>
      </w:r>
      <w:proofErr w:type="spellStart"/>
      <w:r w:rsidRPr="00F210D4">
        <w:rPr>
          <w:rFonts w:ascii="Arial" w:hAnsi="Arial" w:cs="Arial"/>
        </w:rPr>
        <w:t>Cosmetólogo</w:t>
      </w:r>
      <w:proofErr w:type="spellEnd"/>
      <w:r w:rsidRPr="00F210D4">
        <w:rPr>
          <w:rFonts w:ascii="Arial" w:hAnsi="Arial" w:cs="Arial"/>
        </w:rPr>
        <w:t>, como sendo o profissional de nível superior.</w:t>
      </w:r>
    </w:p>
    <w:p w14:paraId="1C4B966A"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O Curso de Estética (Bacharelado) da </w:t>
      </w:r>
      <w:proofErr w:type="spellStart"/>
      <w:r w:rsidRPr="00F210D4">
        <w:rPr>
          <w:rFonts w:ascii="Arial" w:hAnsi="Arial" w:cs="Arial"/>
        </w:rPr>
        <w:t>Univali</w:t>
      </w:r>
      <w:proofErr w:type="spellEnd"/>
      <w:r w:rsidRPr="00F210D4">
        <w:rPr>
          <w:rFonts w:ascii="Arial" w:hAnsi="Arial" w:cs="Arial"/>
        </w:rPr>
        <w:t xml:space="preserve"> possui convênios com Clínicas de Estética, Salões de Beleza e distribuidoras de produtos cosméticos e de equipamentos (260 empresas conveniadas), o que facilita a inserção dos acadêmicos no mercado de trabalho, antes mesmo da conclusão do Curso, especialmente por meio da participação nos estágios obrigatórios e não-obrigatórios. </w:t>
      </w:r>
    </w:p>
    <w:p w14:paraId="1AD62299"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Quanto as áreas de atuação, destacam-se atividades em Centros e Clínicas de Estética, </w:t>
      </w:r>
      <w:proofErr w:type="spellStart"/>
      <w:r w:rsidRPr="00F210D4">
        <w:rPr>
          <w:rFonts w:ascii="Arial" w:hAnsi="Arial" w:cs="Arial"/>
        </w:rPr>
        <w:t>SPAs</w:t>
      </w:r>
      <w:proofErr w:type="spellEnd"/>
      <w:r w:rsidRPr="00F210D4">
        <w:rPr>
          <w:rFonts w:ascii="Arial" w:hAnsi="Arial" w:cs="Arial"/>
        </w:rPr>
        <w:t xml:space="preserve"> Urbanos e Hoteleiros, Salões de Beleza, Empresas e indústrias de Cosméticos e equipamentos </w:t>
      </w:r>
      <w:proofErr w:type="spellStart"/>
      <w:r w:rsidRPr="00F210D4">
        <w:rPr>
          <w:rFonts w:ascii="Arial" w:hAnsi="Arial" w:cs="Arial"/>
        </w:rPr>
        <w:t>eletroterápicos</w:t>
      </w:r>
      <w:proofErr w:type="spellEnd"/>
      <w:r w:rsidRPr="00F210D4">
        <w:rPr>
          <w:rFonts w:ascii="Arial" w:hAnsi="Arial" w:cs="Arial"/>
        </w:rPr>
        <w:t xml:space="preserve"> e estabelecimentos afins. O profissional atua na aplicação de tratamentos estéticos corporais, faciais, capilares e dos anexos cutâneos, bem como na busca permanente de tendências, técnicas e tecnologias de estética e beleza. </w:t>
      </w:r>
    </w:p>
    <w:p w14:paraId="23FA0301"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 xml:space="preserve">No que se refere à comunicação com a comunidade interna e externa, o curso dispõe de site do curso na página da Instituição, além do uso das redes sociais como Instagram.  Assim sendo, o canal mais usual de divulgação do curso é a sua </w:t>
      </w:r>
      <w:r w:rsidRPr="00F210D4">
        <w:rPr>
          <w:rFonts w:ascii="Arial" w:hAnsi="Arial" w:cs="Arial"/>
          <w:i/>
        </w:rPr>
        <w:lastRenderedPageBreak/>
        <w:t>homepage</w:t>
      </w:r>
      <w:r w:rsidRPr="00F210D4">
        <w:rPr>
          <w:rFonts w:ascii="Arial" w:hAnsi="Arial" w:cs="Arial"/>
        </w:rPr>
        <w:t xml:space="preserve"> (</w:t>
      </w:r>
      <w:hyperlink r:id="rId7" w:history="1">
        <w:r w:rsidRPr="00F210D4">
          <w:rPr>
            <w:rFonts w:ascii="Arial" w:hAnsi="Arial" w:cs="Arial"/>
          </w:rPr>
          <w:t>www.univali.br/estetica</w:t>
        </w:r>
      </w:hyperlink>
      <w:r w:rsidRPr="00F210D4">
        <w:rPr>
          <w:rFonts w:ascii="Arial" w:hAnsi="Arial" w:cs="Arial"/>
        </w:rPr>
        <w:t>), na qual pode-se acessar informações sobre o curso: objetivo, matriz curricular, corpo docente, infraestrutura e Projeto Pedagógico.</w:t>
      </w:r>
    </w:p>
    <w:p w14:paraId="4951F26A" w14:textId="77777777" w:rsidR="00095A5E" w:rsidRPr="00F210D4" w:rsidRDefault="00095A5E" w:rsidP="00467017">
      <w:pPr>
        <w:pStyle w:val="NormalWeb"/>
        <w:spacing w:before="240" w:beforeAutospacing="0" w:after="120" w:afterAutospacing="0" w:line="360" w:lineRule="auto"/>
        <w:jc w:val="both"/>
        <w:rPr>
          <w:rFonts w:ascii="Arial" w:hAnsi="Arial" w:cs="Arial"/>
        </w:rPr>
      </w:pPr>
      <w:r w:rsidRPr="00F210D4">
        <w:rPr>
          <w:rFonts w:ascii="Arial" w:hAnsi="Arial" w:cs="Arial"/>
        </w:rPr>
        <w:t>O curso de Estética consolidou fortes parcerias com as maiores empresas de equipamentos e produtos cosméticos da área estética do Brasil possibilitando aos nossos alunos e egressos momentos de atualização técnica e científica. As parcerias, que vêm sendo realizadas com essas empresas, também são de extrema importância para a aproximação entre academia e mercado de trabalho.</w:t>
      </w:r>
    </w:p>
    <w:p w14:paraId="67CD970F" w14:textId="77777777" w:rsidR="00095A5E" w:rsidRPr="00F210D4" w:rsidRDefault="00095A5E" w:rsidP="00467017">
      <w:pPr>
        <w:pStyle w:val="NormalWeb"/>
        <w:spacing w:before="240" w:beforeAutospacing="0" w:after="120" w:afterAutospacing="0" w:line="360" w:lineRule="auto"/>
        <w:jc w:val="both"/>
        <w:rPr>
          <w:rFonts w:ascii="Arial" w:hAnsi="Arial" w:cs="Arial"/>
          <w:shd w:val="clear" w:color="auto" w:fill="FFFFFF"/>
        </w:rPr>
      </w:pPr>
      <w:r w:rsidRPr="00F210D4">
        <w:rPr>
          <w:rFonts w:ascii="Arial" w:hAnsi="Arial" w:cs="Arial"/>
          <w:shd w:val="clear" w:color="auto" w:fill="FFFFFF"/>
        </w:rPr>
        <w:t xml:space="preserve">Durante a trajetória do curso, egressos têm se destacado em sua atuação profissional. Dentre algumas conquistas destacam-se as </w:t>
      </w:r>
      <w:r w:rsidRPr="00F210D4">
        <w:rPr>
          <w:rFonts w:ascii="Arial" w:hAnsi="Arial" w:cs="Arial"/>
          <w:i/>
          <w:shd w:val="clear" w:color="auto" w:fill="FFFFFF"/>
        </w:rPr>
        <w:t>alumni</w:t>
      </w:r>
      <w:r w:rsidRPr="00F210D4">
        <w:rPr>
          <w:rFonts w:ascii="Arial" w:hAnsi="Arial" w:cs="Arial"/>
          <w:shd w:val="clear" w:color="auto" w:fill="FFFFFF"/>
        </w:rPr>
        <w:t xml:space="preserve"> que atualmente são professoras do curso, assim como outros egressos que atuam em Cursos Superiores de outras instituições.</w:t>
      </w:r>
    </w:p>
    <w:p w14:paraId="55291063" w14:textId="7BAD25C2" w:rsidR="00095A5E" w:rsidRPr="00F210D4" w:rsidRDefault="00095A5E" w:rsidP="00467017">
      <w:pPr>
        <w:pStyle w:val="NormalWeb"/>
        <w:spacing w:before="240" w:beforeAutospacing="0" w:after="120" w:afterAutospacing="0" w:line="360" w:lineRule="auto"/>
        <w:jc w:val="both"/>
        <w:rPr>
          <w:rFonts w:ascii="Arial" w:hAnsi="Arial" w:cs="Arial"/>
          <w:shd w:val="clear" w:color="auto" w:fill="FFFFFF"/>
        </w:rPr>
      </w:pPr>
      <w:r w:rsidRPr="00F210D4">
        <w:rPr>
          <w:rFonts w:ascii="Arial" w:hAnsi="Arial" w:cs="Arial"/>
          <w:shd w:val="clear" w:color="auto" w:fill="FFFFFF"/>
        </w:rPr>
        <w:t xml:space="preserve">O curso também apresenta diferenciais em sua matriz curricular, pois além de fundamentar o aprendizado nos conceitos biológicos, de saúde e técnicos, também aborda os fundamentos de gestão, empreendedorismo e </w:t>
      </w:r>
      <w:r w:rsidRPr="00F210D4">
        <w:rPr>
          <w:rFonts w:ascii="Arial" w:hAnsi="Arial" w:cs="Arial"/>
          <w:i/>
          <w:shd w:val="clear" w:color="auto" w:fill="FFFFFF"/>
        </w:rPr>
        <w:t>marketing</w:t>
      </w:r>
      <w:r w:rsidRPr="00F210D4">
        <w:rPr>
          <w:rFonts w:ascii="Arial" w:hAnsi="Arial" w:cs="Arial"/>
          <w:shd w:val="clear" w:color="auto" w:fill="FFFFFF"/>
        </w:rPr>
        <w:t xml:space="preserve">. </w:t>
      </w:r>
      <w:r w:rsidR="007E53DE" w:rsidRPr="00F210D4">
        <w:rPr>
          <w:rFonts w:ascii="Arial" w:hAnsi="Arial" w:cs="Arial"/>
          <w:shd w:val="clear" w:color="auto" w:fill="FFFFFF"/>
        </w:rPr>
        <w:t>Dessa forma</w:t>
      </w:r>
      <w:r w:rsidRPr="00F210D4">
        <w:rPr>
          <w:rFonts w:ascii="Arial" w:hAnsi="Arial" w:cs="Arial"/>
          <w:shd w:val="clear" w:color="auto" w:fill="FFFFFF"/>
        </w:rPr>
        <w:t xml:space="preserve">, os egressos do curso de Estética conseguem atuar em diferentes áreas clínicas como profissionais ou empreendedores, assim como nas áreas comerciais com venda técnica de produtos cosméticos e equipamentos </w:t>
      </w:r>
      <w:proofErr w:type="spellStart"/>
      <w:r w:rsidRPr="00F210D4">
        <w:rPr>
          <w:rFonts w:ascii="Arial" w:hAnsi="Arial" w:cs="Arial"/>
          <w:shd w:val="clear" w:color="auto" w:fill="FFFFFF"/>
        </w:rPr>
        <w:t>eletroterápicos</w:t>
      </w:r>
      <w:proofErr w:type="spellEnd"/>
      <w:r w:rsidRPr="00F210D4">
        <w:rPr>
          <w:rFonts w:ascii="Arial" w:hAnsi="Arial" w:cs="Arial"/>
          <w:shd w:val="clear" w:color="auto" w:fill="FFFFFF"/>
        </w:rPr>
        <w:t>, operando em empresas distribuidoras e indústrias do setor.</w:t>
      </w:r>
    </w:p>
    <w:p w14:paraId="23667C0F" w14:textId="4E727607" w:rsidR="00095A5E" w:rsidRPr="00F210D4" w:rsidRDefault="00095A5E" w:rsidP="00467017">
      <w:pPr>
        <w:pStyle w:val="NormalWeb"/>
        <w:spacing w:before="240" w:after="120" w:line="360" w:lineRule="auto"/>
        <w:jc w:val="both"/>
        <w:rPr>
          <w:rFonts w:ascii="Arial" w:hAnsi="Arial" w:cs="Arial"/>
        </w:rPr>
      </w:pPr>
      <w:r w:rsidRPr="00F210D4">
        <w:rPr>
          <w:rFonts w:ascii="Arial" w:hAnsi="Arial" w:cs="Arial"/>
        </w:rPr>
        <w:t>Desse modo, o perfil de formação do curso Bacharel em Estética possibilita que o egresso esteja apto para aplicar com propriedade, criticidade e segurança os tratamentos estéticos nas suas mais variadas formas e públicos. Utilizando bases científicas e tecnológicas, suas atividades compreendem tratamentos considerando a saúde integral e os fatores socioculturais das populações atendidas, com uma conduta ética e responsável, atendendo as demandas tradicionais e emergenciais da sociedade e do mundo do trabalho</w:t>
      </w:r>
      <w:r w:rsidR="007E53DE" w:rsidRPr="00F210D4">
        <w:rPr>
          <w:rFonts w:ascii="Arial" w:hAnsi="Arial" w:cs="Arial"/>
        </w:rPr>
        <w:t>.</w:t>
      </w:r>
    </w:p>
    <w:p w14:paraId="4B87349B" w14:textId="77777777" w:rsidR="005B3907" w:rsidRPr="00F210D4" w:rsidRDefault="005B3907" w:rsidP="00467017">
      <w:pPr>
        <w:pStyle w:val="Default"/>
        <w:spacing w:after="120" w:line="360" w:lineRule="auto"/>
        <w:jc w:val="both"/>
        <w:rPr>
          <w:b/>
          <w:bCs/>
          <w:color w:val="auto"/>
          <w:sz w:val="22"/>
          <w:szCs w:val="22"/>
        </w:rPr>
      </w:pPr>
    </w:p>
    <w:p w14:paraId="1CF9F048" w14:textId="77777777" w:rsidR="005B3907" w:rsidRPr="00F210D4" w:rsidRDefault="005B3907" w:rsidP="00467017">
      <w:pPr>
        <w:pStyle w:val="Default"/>
        <w:spacing w:after="120" w:line="360" w:lineRule="auto"/>
        <w:jc w:val="both"/>
        <w:rPr>
          <w:color w:val="auto"/>
          <w:sz w:val="22"/>
          <w:szCs w:val="22"/>
        </w:rPr>
      </w:pPr>
      <w:r w:rsidRPr="00F210D4">
        <w:rPr>
          <w:b/>
          <w:bCs/>
          <w:color w:val="auto"/>
          <w:sz w:val="22"/>
          <w:szCs w:val="22"/>
        </w:rPr>
        <w:t>2. OBJETIVO DO CURSO</w:t>
      </w:r>
      <w:r w:rsidRPr="00F210D4">
        <w:rPr>
          <w:color w:val="auto"/>
          <w:sz w:val="22"/>
          <w:szCs w:val="22"/>
        </w:rPr>
        <w:t xml:space="preserve">: </w:t>
      </w:r>
    </w:p>
    <w:p w14:paraId="49C50231" w14:textId="53D68D5C" w:rsidR="005B3907" w:rsidRPr="00F210D4" w:rsidRDefault="00EB63A1" w:rsidP="00467017">
      <w:pPr>
        <w:pStyle w:val="Default"/>
        <w:spacing w:after="120" w:line="360" w:lineRule="auto"/>
        <w:jc w:val="both"/>
        <w:rPr>
          <w:color w:val="auto"/>
          <w:sz w:val="22"/>
          <w:szCs w:val="22"/>
        </w:rPr>
      </w:pPr>
      <w:r w:rsidRPr="00F210D4">
        <w:rPr>
          <w:color w:val="auto"/>
          <w:sz w:val="22"/>
          <w:szCs w:val="22"/>
        </w:rPr>
        <w:t xml:space="preserve">Formar o Bacharel em Estética qualificado na valorização da imagem pessoal e qualidade de vida, através da busca permanente de tendências, técnicas e tecnologias e na aplicação dos princípios estéticos e éticos intervenientes, sustentado nos preceitos da ciência, saúde, beleza </w:t>
      </w:r>
      <w:r w:rsidRPr="00F210D4">
        <w:rPr>
          <w:color w:val="auto"/>
          <w:sz w:val="22"/>
          <w:szCs w:val="22"/>
        </w:rPr>
        <w:lastRenderedPageBreak/>
        <w:t>e gestão para o diagnóstico, a seleção e o uso de produtos cosméticos e tratamentos estéticos, assim como o gerenciamento de serviços na área</w:t>
      </w:r>
      <w:r w:rsidRPr="00F210D4">
        <w:rPr>
          <w:color w:val="auto"/>
          <w:sz w:val="22"/>
          <w:szCs w:val="22"/>
        </w:rPr>
        <w:t>.</w:t>
      </w:r>
    </w:p>
    <w:p w14:paraId="03B8CA8D" w14:textId="77777777" w:rsidR="00EB63A1" w:rsidRPr="00F210D4" w:rsidRDefault="00EB63A1" w:rsidP="00467017">
      <w:pPr>
        <w:pStyle w:val="Default"/>
        <w:spacing w:after="120" w:line="360" w:lineRule="auto"/>
        <w:jc w:val="both"/>
        <w:rPr>
          <w:b/>
          <w:bCs/>
          <w:color w:val="auto"/>
          <w:sz w:val="22"/>
          <w:szCs w:val="22"/>
        </w:rPr>
      </w:pPr>
    </w:p>
    <w:p w14:paraId="25F1DF0E" w14:textId="565B32CD" w:rsidR="005B3907" w:rsidRPr="00F210D4" w:rsidRDefault="005B3907" w:rsidP="00467017">
      <w:pPr>
        <w:pStyle w:val="Default"/>
        <w:spacing w:after="120" w:line="360" w:lineRule="auto"/>
        <w:jc w:val="both"/>
        <w:rPr>
          <w:b/>
          <w:bCs/>
          <w:color w:val="auto"/>
          <w:sz w:val="22"/>
          <w:szCs w:val="22"/>
        </w:rPr>
      </w:pPr>
      <w:r w:rsidRPr="00F210D4">
        <w:rPr>
          <w:b/>
          <w:bCs/>
          <w:color w:val="auto"/>
          <w:sz w:val="22"/>
          <w:szCs w:val="22"/>
        </w:rPr>
        <w:t>3. PERFIL PROFISSIONAL DO EGRESSO</w:t>
      </w:r>
    </w:p>
    <w:p w14:paraId="4A85D1DD" w14:textId="77777777" w:rsidR="00095A5E" w:rsidRPr="00F210D4" w:rsidRDefault="00095A5E" w:rsidP="00467017">
      <w:pPr>
        <w:autoSpaceDE w:val="0"/>
        <w:autoSpaceDN w:val="0"/>
        <w:adjustRightInd w:val="0"/>
        <w:spacing w:before="240" w:after="120" w:line="360" w:lineRule="auto"/>
        <w:jc w:val="both"/>
        <w:rPr>
          <w:rFonts w:ascii="Arial" w:hAnsi="Arial" w:cs="Arial"/>
          <w:lang w:val="x-none" w:eastAsia="x-none"/>
        </w:rPr>
      </w:pPr>
      <w:r w:rsidRPr="00F210D4">
        <w:rPr>
          <w:rFonts w:ascii="Arial" w:hAnsi="Arial" w:cs="Arial"/>
        </w:rPr>
        <w:t>O Bacharel em Estética deverá estar apto a aplicar com propriedade, criticidade e segurança os tratamentos estéticos, fundamentado em bases científicas e tecnológicas, com uma conduta ética, considerando a saúde integral e os fatores socioculturais intervenientes nessa relação, apresentando domínio dos processos de seleção e utilização de produtos, técnicas e equipamentos com finalidade estética, assim como a gerenciar negócios na área nas suas diversas modalidades estando atento às constantes atualizações tecnológicas e tendências do seu campo de formação.</w:t>
      </w:r>
    </w:p>
    <w:p w14:paraId="27AC8254" w14:textId="77777777" w:rsidR="00095A5E" w:rsidRPr="00F210D4" w:rsidRDefault="00095A5E" w:rsidP="00467017">
      <w:pPr>
        <w:tabs>
          <w:tab w:val="left" w:pos="142"/>
          <w:tab w:val="left" w:pos="567"/>
        </w:tabs>
        <w:spacing w:before="240" w:line="360" w:lineRule="auto"/>
        <w:jc w:val="both"/>
        <w:rPr>
          <w:rFonts w:ascii="Arial" w:hAnsi="Arial" w:cs="Arial"/>
        </w:rPr>
      </w:pPr>
      <w:r w:rsidRPr="00F210D4">
        <w:rPr>
          <w:rFonts w:ascii="Arial" w:hAnsi="Arial" w:cs="Arial"/>
        </w:rPr>
        <w:t xml:space="preserve">A oferta de cursos da </w:t>
      </w:r>
      <w:proofErr w:type="spellStart"/>
      <w:r w:rsidRPr="00F210D4">
        <w:rPr>
          <w:rFonts w:ascii="Arial" w:hAnsi="Arial" w:cs="Arial"/>
        </w:rPr>
        <w:t>Univali</w:t>
      </w:r>
      <w:proofErr w:type="spellEnd"/>
      <w:r w:rsidRPr="00F210D4">
        <w:rPr>
          <w:rFonts w:ascii="Arial" w:hAnsi="Arial" w:cs="Arial"/>
        </w:rPr>
        <w:t xml:space="preserve">, nas modalidades presencial e a distância, atendem demandas tradicionais e emergenciais da sociedade e do mundo do trabalho, particularmente na área de abrangência institucional e geográfica em questão. Os cursos ofertados pela </w:t>
      </w:r>
      <w:proofErr w:type="spellStart"/>
      <w:r w:rsidRPr="00F210D4">
        <w:rPr>
          <w:rFonts w:ascii="Arial" w:hAnsi="Arial" w:cs="Arial"/>
        </w:rPr>
        <w:t>Univali</w:t>
      </w:r>
      <w:proofErr w:type="spellEnd"/>
      <w:r w:rsidRPr="00F210D4">
        <w:rPr>
          <w:rFonts w:ascii="Arial" w:hAnsi="Arial" w:cs="Arial"/>
        </w:rPr>
        <w:t xml:space="preserve"> estão distribuídos em cinco Escolas, organizados por áreas de conhecimento e respondem as necessidades identificadas a partir do diálogo permanente dos gestores institucionais com entidades representativas de classes e órgãos públicos, bem como pela sintonia da comunidade acadêmica com a realidade socioeconômica e cultural da região.</w:t>
      </w:r>
    </w:p>
    <w:p w14:paraId="201092D4" w14:textId="77777777" w:rsidR="00095A5E" w:rsidRPr="00F210D4" w:rsidRDefault="00095A5E" w:rsidP="00467017">
      <w:pPr>
        <w:tabs>
          <w:tab w:val="left" w:pos="142"/>
          <w:tab w:val="left" w:pos="567"/>
        </w:tabs>
        <w:spacing w:before="240" w:line="360" w:lineRule="auto"/>
        <w:jc w:val="both"/>
        <w:rPr>
          <w:rFonts w:ascii="Arial" w:hAnsi="Arial" w:cs="Arial"/>
        </w:rPr>
      </w:pPr>
      <w:r w:rsidRPr="00F210D4">
        <w:rPr>
          <w:rFonts w:ascii="Arial" w:hAnsi="Arial" w:cs="Arial"/>
        </w:rPr>
        <w:t>É dessa forma, por meio de parcerias institucionais e interinstitucionais, que o ensino se articula à pesquisa e à extensão para a realização de projetos e a prestação de serviços em saúde, tecnologia, cultura, cidadania, ambiente, consolidando — em políticas, programas e ações estratégicas — a educação, a consciência ambiental e o respeito pelo uso responsável das fontes naturais e dos recursos tecnológicos.</w:t>
      </w:r>
    </w:p>
    <w:p w14:paraId="36DD9F57" w14:textId="77777777" w:rsidR="00095A5E" w:rsidRPr="00F210D4" w:rsidRDefault="00095A5E" w:rsidP="00467017">
      <w:pPr>
        <w:tabs>
          <w:tab w:val="left" w:pos="142"/>
          <w:tab w:val="left" w:pos="567"/>
        </w:tabs>
        <w:spacing w:before="240" w:line="360" w:lineRule="auto"/>
        <w:jc w:val="both"/>
        <w:rPr>
          <w:rFonts w:ascii="Arial" w:hAnsi="Arial" w:cs="Arial"/>
        </w:rPr>
      </w:pPr>
      <w:r w:rsidRPr="00F210D4">
        <w:rPr>
          <w:rFonts w:ascii="Arial" w:hAnsi="Arial" w:cs="Arial"/>
        </w:rPr>
        <w:t xml:space="preserve">O curso de Estética possui convênios com clínicas de estética e salões de beleza que facilitam a inserção dos acadêmicos no mercado de trabalho antes mesmo da conclusão do Curso, participando como estagiários. Essa iniciativa ratifica o papel da </w:t>
      </w:r>
      <w:proofErr w:type="spellStart"/>
      <w:r w:rsidRPr="00F210D4">
        <w:rPr>
          <w:rFonts w:ascii="Arial" w:hAnsi="Arial" w:cs="Arial"/>
        </w:rPr>
        <w:t>Univali</w:t>
      </w:r>
      <w:proofErr w:type="spellEnd"/>
      <w:r w:rsidRPr="00F210D4">
        <w:rPr>
          <w:rFonts w:ascii="Arial" w:hAnsi="Arial" w:cs="Arial"/>
        </w:rPr>
        <w:t xml:space="preserve"> como uma Universidade Comunitária preocupada e preparada para os novos desafios impostos pelo desenvolvimento do mercado nacional e estadual e, principalmente, contribuindo com o desenvolvimento da região.</w:t>
      </w:r>
    </w:p>
    <w:p w14:paraId="6F369BA7" w14:textId="6F18F837" w:rsidR="00095A5E" w:rsidRPr="00F210D4" w:rsidRDefault="00095A5E" w:rsidP="00467017">
      <w:pPr>
        <w:tabs>
          <w:tab w:val="left" w:pos="142"/>
          <w:tab w:val="left" w:pos="567"/>
        </w:tabs>
        <w:spacing w:before="240" w:line="360" w:lineRule="auto"/>
        <w:jc w:val="both"/>
        <w:rPr>
          <w:rFonts w:ascii="Arial" w:hAnsi="Arial" w:cs="Arial"/>
        </w:rPr>
      </w:pPr>
      <w:r w:rsidRPr="00F210D4">
        <w:rPr>
          <w:rFonts w:ascii="Arial" w:hAnsi="Arial" w:cs="Arial"/>
        </w:rPr>
        <w:t xml:space="preserve">Outro fato importante, o qual deve ser considerado no ensino e na inclusão do profissional nas novas demandas do mundo do trabalho na área, é que a queda da fecundidade e o aumento da expectativa de vida representam hoje um novo padrão demográfico para o Brasil, impactando diretamente sua pirâmide etária. A previsão é que, em 2060, a população jovem </w:t>
      </w:r>
      <w:r w:rsidRPr="00F210D4">
        <w:rPr>
          <w:rFonts w:ascii="Arial" w:hAnsi="Arial" w:cs="Arial"/>
        </w:rPr>
        <w:lastRenderedPageBreak/>
        <w:t>represente apenas 15,34% do total. Em 2030, quase metade da força de trabalho estará acima de 45 anos.</w:t>
      </w:r>
      <w:r w:rsidR="008B6739" w:rsidRPr="00F210D4">
        <w:rPr>
          <w:rFonts w:ascii="Arial" w:hAnsi="Arial" w:cs="Arial"/>
        </w:rPr>
        <w:t xml:space="preserve"> </w:t>
      </w:r>
      <w:proofErr w:type="gramStart"/>
      <w:r w:rsidRPr="00F210D4">
        <w:rPr>
          <w:rFonts w:ascii="Arial" w:hAnsi="Arial" w:cs="Arial"/>
        </w:rPr>
        <w:t>(</w:t>
      </w:r>
      <w:proofErr w:type="gramEnd"/>
      <w:r w:rsidRPr="00F210D4">
        <w:rPr>
          <w:rFonts w:ascii="Arial" w:hAnsi="Arial" w:cs="Arial"/>
        </w:rPr>
        <w:t>ANAHP, 2017).</w:t>
      </w:r>
    </w:p>
    <w:p w14:paraId="1CFE47B6" w14:textId="77777777" w:rsidR="00095A5E" w:rsidRPr="00F210D4" w:rsidRDefault="00095A5E" w:rsidP="00467017">
      <w:pPr>
        <w:tabs>
          <w:tab w:val="left" w:pos="142"/>
          <w:tab w:val="left" w:pos="567"/>
        </w:tabs>
        <w:spacing w:before="240" w:line="360" w:lineRule="auto"/>
        <w:jc w:val="both"/>
        <w:rPr>
          <w:rFonts w:ascii="Arial" w:hAnsi="Arial" w:cs="Arial"/>
        </w:rPr>
      </w:pPr>
      <w:r w:rsidRPr="00F210D4">
        <w:rPr>
          <w:rFonts w:ascii="Arial" w:hAnsi="Arial" w:cs="Arial"/>
        </w:rPr>
        <w:t>Os dados são relevantes e exigem cuidados que impactam a agenda de saúde pública para a promoção de uma vida de qualidade e mais longa. Esses dados irão interferir diretamente no mercado da estética, saúde e bem-estar, pois os indivíduos que atingem a terceira idade hoje são mais ativos, aparentam, menos idade e gostam de cuidar da sua imagem pessoal e serão a maioria dos consumidores em breve. Nessa linha, na matriz do curso de Estética já foi incluída a disciplina de Gerontologia, para que o egresso conheça o processo de envelhecer através dos seus diferentes aspectos e como ele pode contribuir para proporcionar uma melhor qualidade de vida nesse período da vida.</w:t>
      </w:r>
    </w:p>
    <w:p w14:paraId="6211D646" w14:textId="77777777" w:rsidR="00095A5E" w:rsidRPr="00F210D4" w:rsidRDefault="00095A5E" w:rsidP="00467017">
      <w:pPr>
        <w:tabs>
          <w:tab w:val="left" w:pos="142"/>
          <w:tab w:val="left" w:pos="567"/>
        </w:tabs>
        <w:spacing w:before="240" w:line="360" w:lineRule="auto"/>
        <w:jc w:val="both"/>
        <w:rPr>
          <w:rFonts w:ascii="Arial" w:hAnsi="Arial" w:cs="Arial"/>
        </w:rPr>
      </w:pPr>
      <w:r w:rsidRPr="00F210D4">
        <w:rPr>
          <w:rFonts w:ascii="Arial" w:hAnsi="Arial" w:cs="Arial"/>
        </w:rPr>
        <w:t xml:space="preserve">Em 2020 e 2021, o Curso ampliou parcerias com empresas de equipamentos </w:t>
      </w:r>
      <w:proofErr w:type="spellStart"/>
      <w:r w:rsidRPr="00F210D4">
        <w:rPr>
          <w:rFonts w:ascii="Arial" w:hAnsi="Arial" w:cs="Arial"/>
        </w:rPr>
        <w:t>eletroterápicos</w:t>
      </w:r>
      <w:proofErr w:type="spellEnd"/>
      <w:r w:rsidRPr="00F210D4">
        <w:rPr>
          <w:rFonts w:ascii="Arial" w:hAnsi="Arial" w:cs="Arial"/>
        </w:rPr>
        <w:t xml:space="preserve"> e produtos cosméticos, o que favoreceu o acesso dos alunos às novas tecnologias e a trocas entre o mundo acadêmico e o mercado. Dessa forma, a área de atuação atinge atividades em Centros e Clínicas de Estética, </w:t>
      </w:r>
      <w:proofErr w:type="spellStart"/>
      <w:r w:rsidRPr="00F210D4">
        <w:rPr>
          <w:rFonts w:ascii="Arial" w:hAnsi="Arial" w:cs="Arial"/>
        </w:rPr>
        <w:t>SPAs</w:t>
      </w:r>
      <w:proofErr w:type="spellEnd"/>
      <w:r w:rsidRPr="00F210D4">
        <w:rPr>
          <w:rFonts w:ascii="Arial" w:hAnsi="Arial" w:cs="Arial"/>
        </w:rPr>
        <w:t xml:space="preserve"> Urbanos e Hoteleiros, Salões de Beleza, indústrias e distribuidoras de produtos Cosméticos e estabelecimentos afins. O profissional atua na aplicação de tratamentos estéticos corporais, faciais, capilares e dos anexos cutâneos, bem como na busca permanente de tendências, técnicas e tecnologias de estética e beleza.</w:t>
      </w:r>
    </w:p>
    <w:p w14:paraId="60E52702" w14:textId="77777777" w:rsidR="005B3907" w:rsidRPr="00F210D4" w:rsidRDefault="005B3907" w:rsidP="005B3907">
      <w:pPr>
        <w:spacing w:after="120" w:line="360" w:lineRule="auto"/>
        <w:jc w:val="both"/>
        <w:rPr>
          <w:rFonts w:ascii="Arial" w:hAnsi="Arial" w:cs="Arial"/>
          <w:b/>
        </w:rPr>
      </w:pPr>
    </w:p>
    <w:p w14:paraId="521653BD" w14:textId="77777777" w:rsidR="005B3907" w:rsidRPr="00F210D4" w:rsidRDefault="005B3907" w:rsidP="005B3907">
      <w:pPr>
        <w:pStyle w:val="Default"/>
        <w:spacing w:after="120" w:line="360" w:lineRule="auto"/>
        <w:jc w:val="both"/>
        <w:rPr>
          <w:b/>
          <w:bCs/>
          <w:color w:val="auto"/>
          <w:sz w:val="22"/>
          <w:szCs w:val="22"/>
        </w:rPr>
      </w:pPr>
      <w:r w:rsidRPr="00F210D4">
        <w:rPr>
          <w:b/>
          <w:bCs/>
          <w:color w:val="auto"/>
          <w:sz w:val="22"/>
          <w:szCs w:val="22"/>
        </w:rPr>
        <w:t xml:space="preserve">4. ORGANIZAÇÃO CURRICULAR </w:t>
      </w:r>
    </w:p>
    <w:p w14:paraId="3D975599"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71BBA38C"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Assim, atenta às demandas socioculturais, políticas e éticas da sua comunidade de abrangência, se renova continuadamente para a oferta de oportunidades de aprendizagens apoiadas por ambientes diversos e mediadores, em construções coletivas do conhecimento, via interconectividades em rede, pensamento flexível e criativo, interação livre de restrições espaço-tempo, intercâmbios de culturas e usos compartilhados de recursos. Fundamentados nessas premissas foram delineadas as Escolas do Conhecimento e o Currículo Conectado. </w:t>
      </w:r>
    </w:p>
    <w:p w14:paraId="467E3150"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O Currículo Conectado com a pesquisa, a inovação, a internacionalização e a extensão é uma estrutura ambiciosa de aprendizado, que </w:t>
      </w:r>
      <w:proofErr w:type="spellStart"/>
      <w:r w:rsidRPr="00F210D4">
        <w:rPr>
          <w:color w:val="auto"/>
          <w:sz w:val="22"/>
          <w:szCs w:val="22"/>
        </w:rPr>
        <w:t>reconceitua</w:t>
      </w:r>
      <w:proofErr w:type="spellEnd"/>
      <w:r w:rsidRPr="00F210D4">
        <w:rPr>
          <w:color w:val="auto"/>
          <w:sz w:val="22"/>
          <w:szCs w:val="22"/>
        </w:rPr>
        <w:t xml:space="preserve"> a educação na Univali. Ele ampara os estudantes a aprenderem fazendo pesquisas, mediados pelas tecnologias, com foco na solução de problemas e na produção de ideias com um olhar para o mundo e para o outro. </w:t>
      </w:r>
    </w:p>
    <w:p w14:paraId="7236A2DA"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lastRenderedPageBreak/>
        <w:t xml:space="preserve">Nesta nova proposta, ensino, pesquisa, extensão universitária, tecnologias, inovação e internacionalização estão alinhados por ações conjuntas, em redes não lineares. Com isso, os currículos passam a ser integrados, com mais disciplinas práticas e núcleos integradores de disciplinas para vários cursos. Como resultado, 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de estudantes e docentes. </w:t>
      </w:r>
    </w:p>
    <w:p w14:paraId="35126867"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Desse modo, na configuração do currículo, os cursos das Escolas do Conhecimento são estruturados englobando: </w:t>
      </w:r>
    </w:p>
    <w:p w14:paraId="1E3BFDC7"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 </w:t>
      </w:r>
      <w:r w:rsidRPr="00F210D4">
        <w:rPr>
          <w:b/>
          <w:bCs/>
          <w:color w:val="auto"/>
          <w:sz w:val="22"/>
          <w:szCs w:val="22"/>
        </w:rPr>
        <w:t>Núcleo Integrado de Disciplinas</w:t>
      </w:r>
      <w:r w:rsidRPr="00F210D4">
        <w:rPr>
          <w:color w:val="auto"/>
          <w:sz w:val="22"/>
          <w:szCs w:val="22"/>
        </w:rPr>
        <w:t xml:space="preserve">: que contempla a oferta de disciplinas a serem compartilhadas por estudantes de vários cursos, estruturadas por trilhas de conhecimentos denominadas: humanidades, gestão e tecnologias; </w:t>
      </w:r>
    </w:p>
    <w:p w14:paraId="7E838445"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 </w:t>
      </w:r>
      <w:r w:rsidRPr="00F210D4">
        <w:rPr>
          <w:b/>
          <w:bCs/>
          <w:color w:val="auto"/>
          <w:sz w:val="22"/>
          <w:szCs w:val="22"/>
        </w:rPr>
        <w:t>Núcleo de Eletivas Interescolas</w:t>
      </w:r>
      <w:r w:rsidRPr="00F210D4">
        <w:rPr>
          <w:color w:val="auto"/>
          <w:sz w:val="22"/>
          <w:szCs w:val="22"/>
        </w:rPr>
        <w:t xml:space="preserve">: conjunto de disciplinas de escolha do estudante; </w:t>
      </w:r>
    </w:p>
    <w:p w14:paraId="16764820"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 </w:t>
      </w:r>
      <w:r w:rsidRPr="00F210D4">
        <w:rPr>
          <w:b/>
          <w:bCs/>
          <w:color w:val="auto"/>
          <w:sz w:val="22"/>
          <w:szCs w:val="22"/>
        </w:rPr>
        <w:t>Estágio</w:t>
      </w:r>
      <w:r w:rsidRPr="00F210D4">
        <w:rPr>
          <w:color w:val="auto"/>
          <w:sz w:val="22"/>
          <w:szCs w:val="22"/>
        </w:rPr>
        <w:t xml:space="preserve">: disciplinas dedicadas à prática de mercado; </w:t>
      </w:r>
    </w:p>
    <w:p w14:paraId="52B9AD3E"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 </w:t>
      </w:r>
      <w:r w:rsidRPr="00F210D4">
        <w:rPr>
          <w:b/>
          <w:bCs/>
          <w:color w:val="auto"/>
          <w:sz w:val="22"/>
          <w:szCs w:val="22"/>
        </w:rPr>
        <w:t>Trabalho de Conclusão de Curso</w:t>
      </w:r>
      <w:r w:rsidRPr="00F210D4">
        <w:rPr>
          <w:color w:val="auto"/>
          <w:sz w:val="22"/>
          <w:szCs w:val="22"/>
        </w:rPr>
        <w:t xml:space="preserve">: disciplinas voltadas à elaboração de projetos com características de inovação e pesquisa; </w:t>
      </w:r>
    </w:p>
    <w:p w14:paraId="38381783"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 </w:t>
      </w:r>
      <w:r w:rsidRPr="00F210D4">
        <w:rPr>
          <w:b/>
          <w:bCs/>
          <w:color w:val="auto"/>
          <w:sz w:val="22"/>
          <w:szCs w:val="22"/>
        </w:rPr>
        <w:t>Projeto Comunitário de Extensão Universitária</w:t>
      </w:r>
      <w:r w:rsidRPr="00F210D4">
        <w:rPr>
          <w:color w:val="auto"/>
          <w:sz w:val="22"/>
          <w:szCs w:val="22"/>
        </w:rPr>
        <w:t xml:space="preserve">: disciplinas, projetos e cursos direcionados às práticas extensionistas na comunidade; </w:t>
      </w:r>
    </w:p>
    <w:p w14:paraId="5AEADD52"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 </w:t>
      </w:r>
      <w:proofErr w:type="spellStart"/>
      <w:r w:rsidRPr="00F210D4">
        <w:rPr>
          <w:b/>
          <w:bCs/>
          <w:i/>
          <w:color w:val="auto"/>
          <w:sz w:val="22"/>
          <w:szCs w:val="22"/>
        </w:rPr>
        <w:t>International</w:t>
      </w:r>
      <w:proofErr w:type="spellEnd"/>
      <w:r w:rsidRPr="00F210D4">
        <w:rPr>
          <w:b/>
          <w:bCs/>
          <w:i/>
          <w:color w:val="auto"/>
          <w:sz w:val="22"/>
          <w:szCs w:val="22"/>
        </w:rPr>
        <w:t xml:space="preserve"> </w:t>
      </w:r>
      <w:proofErr w:type="spellStart"/>
      <w:r w:rsidRPr="00F210D4">
        <w:rPr>
          <w:b/>
          <w:bCs/>
          <w:i/>
          <w:color w:val="auto"/>
          <w:sz w:val="22"/>
          <w:szCs w:val="22"/>
        </w:rPr>
        <w:t>Program</w:t>
      </w:r>
      <w:proofErr w:type="spellEnd"/>
      <w:r w:rsidRPr="00F210D4">
        <w:rPr>
          <w:color w:val="auto"/>
          <w:sz w:val="22"/>
          <w:szCs w:val="22"/>
        </w:rPr>
        <w:t xml:space="preserve">: oferta de disciplinas em língua estrangeira, validação de disciplinas cursadas no exterior e oferta de dupla titulação; </w:t>
      </w:r>
    </w:p>
    <w:p w14:paraId="7F397FBB"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 </w:t>
      </w:r>
      <w:r w:rsidRPr="00F210D4">
        <w:rPr>
          <w:b/>
          <w:bCs/>
          <w:color w:val="auto"/>
          <w:sz w:val="22"/>
          <w:szCs w:val="22"/>
        </w:rPr>
        <w:t>Atividades Complementares</w:t>
      </w:r>
      <w:r w:rsidRPr="00F210D4">
        <w:rPr>
          <w:color w:val="auto"/>
          <w:sz w:val="22"/>
          <w:szCs w:val="22"/>
        </w:rPr>
        <w:t xml:space="preserve">: atividades personalizadas de acordo com os interesses do aluno. </w:t>
      </w:r>
    </w:p>
    <w:p w14:paraId="5BE62D2E" w14:textId="77777777" w:rsidR="005B3907" w:rsidRPr="00F210D4" w:rsidRDefault="005B3907" w:rsidP="005B3907">
      <w:pPr>
        <w:pStyle w:val="Default"/>
        <w:spacing w:after="120" w:line="360" w:lineRule="auto"/>
        <w:jc w:val="both"/>
        <w:rPr>
          <w:color w:val="auto"/>
          <w:sz w:val="22"/>
          <w:szCs w:val="22"/>
        </w:rPr>
      </w:pPr>
      <w:r w:rsidRPr="00F210D4">
        <w:rPr>
          <w:b/>
          <w:bCs/>
          <w:color w:val="auto"/>
          <w:sz w:val="22"/>
          <w:szCs w:val="22"/>
        </w:rPr>
        <w:t>- Intercâmbios</w:t>
      </w:r>
      <w:r w:rsidRPr="00F210D4">
        <w:rPr>
          <w:color w:val="auto"/>
          <w:sz w:val="22"/>
          <w:szCs w:val="22"/>
        </w:rPr>
        <w:t>: compreendidos na Univali como oportunidades de vivenciar outras realidades e culturas que, certamente, trarão um diferencial à vida pessoal e profissional. Programas são ofertados e diversas universidades que fazem parte da Rede de Cooperação Internacional são disponibilizadas aos estudantes para estas vivências. (https://www.univali.br/intercambio/Paginas/default.aspx).</w:t>
      </w:r>
    </w:p>
    <w:p w14:paraId="28602E7B"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Por meio dessas atividades e de outras ofertas, pretende-se desenvolver, substancialmente, oportunidades para a aprendizagem experiencial dos alunos com uma expansão de atividades de estágios, novas possibilidades para se estudar no exterior, inovação e empreendedorismo em projetos, além da aprendizagem de outras línguas. </w:t>
      </w:r>
    </w:p>
    <w:p w14:paraId="0CE3E653"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lastRenderedPageBreak/>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1E07B620"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A ênfase do Currículo Conectado na aprendizagem colaborativa e no aprendizado baseado em pesquisa, provavelmente mudará os padrões de ensino nos próximos anos. Como o conhecimento faz, este não se limita a fronteiras disciplinares, pois busca atravessá-las para criar novas experiências de aprendizagem e conexões. </w:t>
      </w:r>
    </w:p>
    <w:p w14:paraId="28E2B767"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1CA2B2BA" w14:textId="77777777" w:rsidR="005B3907" w:rsidRPr="00F210D4" w:rsidRDefault="005B3907" w:rsidP="005B3907">
      <w:pPr>
        <w:pStyle w:val="Default"/>
        <w:spacing w:after="120" w:line="360" w:lineRule="auto"/>
        <w:jc w:val="both"/>
        <w:rPr>
          <w:b/>
          <w:bCs/>
          <w:color w:val="auto"/>
          <w:sz w:val="22"/>
          <w:szCs w:val="22"/>
        </w:rPr>
      </w:pPr>
    </w:p>
    <w:p w14:paraId="28AF47EA" w14:textId="77777777" w:rsidR="005B3907" w:rsidRPr="00F210D4" w:rsidRDefault="005B3907" w:rsidP="005B3907">
      <w:pPr>
        <w:pStyle w:val="Default"/>
        <w:spacing w:after="120" w:line="360" w:lineRule="auto"/>
        <w:jc w:val="both"/>
        <w:rPr>
          <w:color w:val="auto"/>
          <w:sz w:val="22"/>
          <w:szCs w:val="22"/>
        </w:rPr>
      </w:pPr>
      <w:r w:rsidRPr="00F210D4">
        <w:rPr>
          <w:b/>
          <w:bCs/>
          <w:color w:val="auto"/>
          <w:sz w:val="22"/>
          <w:szCs w:val="22"/>
        </w:rPr>
        <w:t xml:space="preserve">4.1 Matriz Curricular </w:t>
      </w:r>
    </w:p>
    <w:p w14:paraId="67669447" w14:textId="57D6A75B" w:rsidR="005B3907" w:rsidRPr="00F210D4" w:rsidRDefault="005B3907" w:rsidP="005B3907">
      <w:pPr>
        <w:pStyle w:val="Default"/>
        <w:spacing w:after="120" w:line="360" w:lineRule="auto"/>
        <w:jc w:val="both"/>
        <w:rPr>
          <w:color w:val="auto"/>
          <w:sz w:val="22"/>
          <w:szCs w:val="22"/>
        </w:rPr>
      </w:pPr>
      <w:r w:rsidRPr="00F210D4">
        <w:rPr>
          <w:color w:val="auto"/>
          <w:sz w:val="22"/>
          <w:szCs w:val="22"/>
        </w:rPr>
        <w:t>Em 20</w:t>
      </w:r>
      <w:r w:rsidR="002550E4" w:rsidRPr="00F210D4">
        <w:rPr>
          <w:color w:val="auto"/>
          <w:sz w:val="22"/>
          <w:szCs w:val="22"/>
        </w:rPr>
        <w:t>18</w:t>
      </w:r>
      <w:r w:rsidRPr="00F210D4">
        <w:rPr>
          <w:color w:val="auto"/>
          <w:sz w:val="22"/>
          <w:szCs w:val="22"/>
        </w:rPr>
        <w:t xml:space="preserve"> o curso </w:t>
      </w:r>
      <w:r w:rsidR="002550E4" w:rsidRPr="00F210D4">
        <w:rPr>
          <w:color w:val="auto"/>
          <w:sz w:val="22"/>
          <w:szCs w:val="22"/>
        </w:rPr>
        <w:t>de Estética</w:t>
      </w:r>
      <w:r w:rsidRPr="00F210D4">
        <w:rPr>
          <w:color w:val="auto"/>
          <w:sz w:val="22"/>
          <w:szCs w:val="22"/>
        </w:rPr>
        <w:t xml:space="preserve"> aprovou a matriz nº </w:t>
      </w:r>
      <w:r w:rsidR="002550E4" w:rsidRPr="00F210D4">
        <w:rPr>
          <w:color w:val="auto"/>
          <w:sz w:val="22"/>
          <w:szCs w:val="22"/>
        </w:rPr>
        <w:t xml:space="preserve">02 </w:t>
      </w:r>
      <w:r w:rsidRPr="00F210D4">
        <w:rPr>
          <w:color w:val="auto"/>
          <w:sz w:val="22"/>
          <w:szCs w:val="22"/>
        </w:rPr>
        <w:t xml:space="preserve">(Resolução nº </w:t>
      </w:r>
      <w:r w:rsidR="002550E4" w:rsidRPr="00F210D4">
        <w:rPr>
          <w:color w:val="auto"/>
        </w:rPr>
        <w:t>149/CONSUN-</w:t>
      </w:r>
      <w:proofErr w:type="spellStart"/>
      <w:r w:rsidR="002550E4" w:rsidRPr="00F210D4">
        <w:rPr>
          <w:color w:val="auto"/>
        </w:rPr>
        <w:t>CaEn</w:t>
      </w:r>
      <w:proofErr w:type="spellEnd"/>
      <w:r w:rsidR="002550E4" w:rsidRPr="00F210D4">
        <w:rPr>
          <w:color w:val="auto"/>
        </w:rPr>
        <w:t>/2018</w:t>
      </w:r>
      <w:r w:rsidRPr="00F210D4">
        <w:rPr>
          <w:color w:val="auto"/>
          <w:sz w:val="22"/>
          <w:szCs w:val="22"/>
        </w:rPr>
        <w:t xml:space="preserve">), com implantação em </w:t>
      </w:r>
      <w:r w:rsidR="002550E4" w:rsidRPr="00F210D4">
        <w:rPr>
          <w:color w:val="auto"/>
          <w:sz w:val="22"/>
          <w:szCs w:val="22"/>
        </w:rPr>
        <w:t>2019</w:t>
      </w:r>
    </w:p>
    <w:p w14:paraId="65535171" w14:textId="1321CC0D" w:rsidR="005B3907" w:rsidRPr="00F210D4" w:rsidRDefault="005B3907" w:rsidP="002550E4">
      <w:pPr>
        <w:shd w:val="clear" w:color="auto" w:fill="FFFFFF"/>
        <w:spacing w:after="120" w:line="360" w:lineRule="auto"/>
        <w:jc w:val="both"/>
        <w:rPr>
          <w:rFonts w:ascii="Arial" w:hAnsi="Arial" w:cs="Arial"/>
        </w:rPr>
      </w:pPr>
      <w:r w:rsidRPr="00F210D4">
        <w:rPr>
          <w:rFonts w:ascii="Arial" w:hAnsi="Arial" w:cs="Arial"/>
        </w:rPr>
        <w:t xml:space="preserve">A concepção e a dinâmica de funcionamento da matriz do Curso </w:t>
      </w:r>
      <w:r w:rsidR="002550E4" w:rsidRPr="00F210D4">
        <w:rPr>
          <w:rFonts w:ascii="Arial" w:hAnsi="Arial" w:cs="Arial"/>
        </w:rPr>
        <w:t>de Estética</w:t>
      </w:r>
      <w:r w:rsidRPr="00F210D4">
        <w:rPr>
          <w:rFonts w:ascii="Arial" w:hAnsi="Arial" w:cs="Arial"/>
        </w:rPr>
        <w:t>, traduz-se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físicas/presenciais, busca-se transpassá-las para criar novas experiências e conexões de aprendizagem e de relacionamentos.</w:t>
      </w:r>
    </w:p>
    <w:p w14:paraId="67545567" w14:textId="05275D1C" w:rsidR="002550E4" w:rsidRPr="00F210D4" w:rsidRDefault="002550E4" w:rsidP="00467017">
      <w:pPr>
        <w:pStyle w:val="NormalWeb"/>
        <w:spacing w:before="240" w:beforeAutospacing="0" w:after="120" w:afterAutospacing="0" w:line="360" w:lineRule="auto"/>
        <w:jc w:val="both"/>
        <w:rPr>
          <w:rFonts w:ascii="Arial" w:hAnsi="Arial" w:cs="Arial"/>
        </w:rPr>
      </w:pPr>
      <w:r w:rsidRPr="00F210D4">
        <w:rPr>
          <w:rFonts w:ascii="Arial" w:hAnsi="Arial" w:cs="Arial"/>
          <w:bdr w:val="none" w:sz="0" w:space="0" w:color="auto" w:frame="1"/>
        </w:rPr>
        <w:t xml:space="preserve">A estrutura curricular do Curso de Estética tem </w:t>
      </w:r>
      <w:r w:rsidRPr="00F210D4">
        <w:rPr>
          <w:rFonts w:ascii="Arial" w:hAnsi="Arial" w:cs="Arial"/>
        </w:rPr>
        <w:t>2.895</w:t>
      </w:r>
      <w:r w:rsidRPr="00F210D4">
        <w:rPr>
          <w:rFonts w:ascii="Arial" w:hAnsi="Arial" w:cs="Arial"/>
          <w:bdr w:val="none" w:sz="0" w:space="0" w:color="auto" w:frame="1"/>
        </w:rPr>
        <w:t xml:space="preserve"> horas, distribuídas em eixos de formação, a saber: </w:t>
      </w:r>
      <w:r w:rsidRPr="00F210D4">
        <w:rPr>
          <w:rFonts w:ascii="Arial" w:hAnsi="Arial" w:cs="Arial"/>
          <w:bCs/>
        </w:rPr>
        <w:t>Tecnologia e Extensão</w:t>
      </w:r>
      <w:r w:rsidRPr="00F210D4">
        <w:rPr>
          <w:rFonts w:ascii="Arial" w:hAnsi="Arial" w:cs="Arial"/>
          <w:bdr w:val="none" w:sz="0" w:space="0" w:color="auto" w:frame="1"/>
        </w:rPr>
        <w:t xml:space="preserve">, Saúde, Gestão e Humanidades. Nesta carga horária estão completadas: 240 horas de Estágio Obrigatório, enquanto disciplina(s) </w:t>
      </w:r>
      <w:r w:rsidRPr="00F210D4">
        <w:rPr>
          <w:rFonts w:ascii="Arial" w:hAnsi="Arial" w:cs="Arial"/>
        </w:rPr>
        <w:t>dedicadas à prática de mercado;</w:t>
      </w:r>
      <w:r w:rsidRPr="00F210D4">
        <w:rPr>
          <w:rFonts w:ascii="Arial" w:hAnsi="Arial" w:cs="Arial"/>
          <w:bdr w:val="none" w:sz="0" w:space="0" w:color="auto" w:frame="1"/>
        </w:rPr>
        <w:t xml:space="preserve"> 60 horas de </w:t>
      </w:r>
      <w:r w:rsidRPr="00F210D4">
        <w:rPr>
          <w:rFonts w:ascii="Arial" w:hAnsi="Arial" w:cs="Arial"/>
        </w:rPr>
        <w:t>Projeto Comunitário de Extensão Universitária</w:t>
      </w:r>
      <w:r w:rsidRPr="00F210D4">
        <w:rPr>
          <w:rFonts w:ascii="Arial" w:hAnsi="Arial" w:cs="Arial"/>
          <w:b/>
        </w:rPr>
        <w:t xml:space="preserve"> </w:t>
      </w:r>
      <w:r w:rsidRPr="00F210D4">
        <w:rPr>
          <w:rFonts w:ascii="Arial" w:hAnsi="Arial" w:cs="Arial"/>
        </w:rPr>
        <w:t xml:space="preserve">(disciplina com projetos e ações dedicadas a práticas extensionistas na comunidade); </w:t>
      </w:r>
      <w:r w:rsidRPr="00F210D4">
        <w:rPr>
          <w:rFonts w:ascii="Arial" w:hAnsi="Arial" w:cs="Arial"/>
          <w:bdr w:val="none" w:sz="0" w:space="0" w:color="auto" w:frame="1"/>
        </w:rPr>
        <w:t xml:space="preserve">180 horas de disciplinas do </w:t>
      </w:r>
      <w:r w:rsidRPr="00F210D4">
        <w:rPr>
          <w:rFonts w:ascii="Arial" w:hAnsi="Arial" w:cs="Arial"/>
          <w:noProof/>
        </w:rPr>
        <w:t xml:space="preserve">Núcleo Integrado de Disciplinas (NID) Institucional; </w:t>
      </w:r>
      <w:r w:rsidRPr="00F210D4">
        <w:rPr>
          <w:rFonts w:ascii="Arial" w:hAnsi="Arial" w:cs="Arial"/>
          <w:bdr w:val="none" w:sz="0" w:space="0" w:color="auto" w:frame="1"/>
        </w:rPr>
        <w:t xml:space="preserve">420 horas de disciplinas do </w:t>
      </w:r>
      <w:r w:rsidRPr="00F210D4">
        <w:rPr>
          <w:rFonts w:ascii="Arial" w:hAnsi="Arial" w:cs="Arial"/>
        </w:rPr>
        <w:t>Núcleo de Disciplinas Eletivas Interescolas</w:t>
      </w:r>
      <w:r w:rsidRPr="00F210D4">
        <w:rPr>
          <w:rFonts w:ascii="Arial" w:hAnsi="Arial" w:cs="Arial"/>
          <w:noProof/>
        </w:rPr>
        <w:t xml:space="preserve">  (NEI); </w:t>
      </w:r>
      <w:r w:rsidRPr="00F210D4">
        <w:rPr>
          <w:rFonts w:ascii="Arial" w:hAnsi="Arial" w:cs="Arial"/>
          <w:bdr w:val="none" w:sz="0" w:space="0" w:color="auto" w:frame="1"/>
        </w:rPr>
        <w:t xml:space="preserve">120 horas de disciplinas do </w:t>
      </w:r>
      <w:r w:rsidRPr="00F210D4">
        <w:rPr>
          <w:rFonts w:ascii="Arial" w:hAnsi="Arial" w:cs="Arial"/>
          <w:noProof/>
        </w:rPr>
        <w:t xml:space="preserve">Núcleo Integrado de </w:t>
      </w:r>
      <w:r w:rsidRPr="00F210D4">
        <w:rPr>
          <w:rFonts w:ascii="Arial" w:hAnsi="Arial" w:cs="Arial"/>
          <w:noProof/>
        </w:rPr>
        <w:lastRenderedPageBreak/>
        <w:t xml:space="preserve">Disciplinas (NID) </w:t>
      </w:r>
      <w:r w:rsidRPr="00F210D4">
        <w:rPr>
          <w:rFonts w:ascii="Arial" w:hAnsi="Arial" w:cs="Arial"/>
          <w:bdr w:val="none" w:sz="0" w:space="0" w:color="auto" w:frame="1"/>
        </w:rPr>
        <w:t xml:space="preserve"> Escola; 120 horas de Atividades de Conclusão de Curso.</w:t>
      </w:r>
      <w:r w:rsidRPr="00F210D4">
        <w:rPr>
          <w:rFonts w:ascii="Arial" w:hAnsi="Arial" w:cs="Arial"/>
        </w:rPr>
        <w:t xml:space="preserve"> Além disso, a matriz contempla 360 horas de </w:t>
      </w:r>
      <w:r w:rsidRPr="00F210D4">
        <w:rPr>
          <w:rFonts w:ascii="Arial" w:hAnsi="Arial" w:cs="Arial"/>
          <w:bdr w:val="none" w:sz="0" w:space="0" w:color="auto" w:frame="1"/>
        </w:rPr>
        <w:t xml:space="preserve">disciplinas Optativas, sendo elas 300 horas do </w:t>
      </w:r>
      <w:proofErr w:type="spellStart"/>
      <w:r w:rsidRPr="00F210D4">
        <w:rPr>
          <w:rFonts w:ascii="Arial" w:hAnsi="Arial" w:cs="Arial"/>
          <w:i/>
          <w:bdr w:val="none" w:sz="0" w:space="0" w:color="auto" w:frame="1"/>
        </w:rPr>
        <w:t>International</w:t>
      </w:r>
      <w:proofErr w:type="spellEnd"/>
      <w:r w:rsidRPr="00F210D4">
        <w:rPr>
          <w:rFonts w:ascii="Arial" w:hAnsi="Arial" w:cs="Arial"/>
          <w:i/>
          <w:bdr w:val="none" w:sz="0" w:space="0" w:color="auto" w:frame="1"/>
        </w:rPr>
        <w:t xml:space="preserve"> </w:t>
      </w:r>
      <w:proofErr w:type="spellStart"/>
      <w:r w:rsidRPr="00F210D4">
        <w:rPr>
          <w:rFonts w:ascii="Arial" w:hAnsi="Arial" w:cs="Arial"/>
          <w:i/>
          <w:bdr w:val="none" w:sz="0" w:space="0" w:color="auto" w:frame="1"/>
        </w:rPr>
        <w:t>Program</w:t>
      </w:r>
      <w:proofErr w:type="spellEnd"/>
      <w:r w:rsidRPr="00F210D4">
        <w:rPr>
          <w:rFonts w:ascii="Arial" w:hAnsi="Arial" w:cs="Arial"/>
        </w:rPr>
        <w:t xml:space="preserve"> (oferta de disciplinas em língua estrangeira); e 60 horas da disciplina Língua Brasileira de Sinais – LIBRAS.</w:t>
      </w:r>
    </w:p>
    <w:p w14:paraId="618EF5FF" w14:textId="54CC2854"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No curso </w:t>
      </w:r>
      <w:r w:rsidR="002550E4" w:rsidRPr="00F210D4">
        <w:rPr>
          <w:color w:val="auto"/>
          <w:sz w:val="22"/>
          <w:szCs w:val="22"/>
        </w:rPr>
        <w:t xml:space="preserve">de Estética </w:t>
      </w:r>
      <w:r w:rsidRPr="00F210D4">
        <w:rPr>
          <w:color w:val="auto"/>
          <w:sz w:val="22"/>
          <w:szCs w:val="22"/>
        </w:rPr>
        <w:t>a organização curricular, conforme ilustra a figura abaixo</w:t>
      </w:r>
      <w:r w:rsidR="00467017" w:rsidRPr="00F210D4">
        <w:rPr>
          <w:color w:val="auto"/>
          <w:sz w:val="22"/>
          <w:szCs w:val="22"/>
        </w:rPr>
        <w:t xml:space="preserve">, </w:t>
      </w:r>
      <w:r w:rsidRPr="00F210D4">
        <w:rPr>
          <w:color w:val="auto"/>
          <w:sz w:val="22"/>
          <w:szCs w:val="22"/>
        </w:rPr>
        <w:t xml:space="preserve">fundamenta-se nos princípios do Currículo Conectado da IES e contempla a flexibilidade necessária ao atendimento de todos os componentes curriculares no percurso de formação do futuro profissional. A figura </w:t>
      </w:r>
      <w:r w:rsidR="002550E4" w:rsidRPr="00F210D4">
        <w:rPr>
          <w:color w:val="auto"/>
          <w:sz w:val="22"/>
          <w:szCs w:val="22"/>
        </w:rPr>
        <w:t xml:space="preserve">01 </w:t>
      </w:r>
      <w:r w:rsidRPr="00F210D4">
        <w:rPr>
          <w:color w:val="auto"/>
          <w:sz w:val="22"/>
          <w:szCs w:val="22"/>
        </w:rPr>
        <w:t xml:space="preserve">demostra a o movimento da formação proposta. </w:t>
      </w:r>
    </w:p>
    <w:p w14:paraId="44802E8C" w14:textId="78D42FAE" w:rsidR="005B3907" w:rsidRPr="00F210D4" w:rsidRDefault="005B3907" w:rsidP="005B3907">
      <w:pPr>
        <w:pStyle w:val="FIGURAS"/>
      </w:pPr>
      <w:bookmarkStart w:id="0" w:name="_Ref85111944"/>
      <w:bookmarkStart w:id="1" w:name="_Toc85448371"/>
      <w:bookmarkStart w:id="2" w:name="_Toc101962577"/>
      <w:r w:rsidRPr="00F210D4">
        <w:rPr>
          <w:b/>
        </w:rPr>
        <w:t>:</w:t>
      </w:r>
      <w:r w:rsidRPr="00F210D4">
        <w:t xml:space="preserve"> </w:t>
      </w:r>
      <w:bookmarkEnd w:id="0"/>
      <w:bookmarkEnd w:id="1"/>
      <w:bookmarkEnd w:id="2"/>
      <w:r w:rsidRPr="00F210D4">
        <w:t xml:space="preserve">Movimento da formação proposta no Curso </w:t>
      </w:r>
      <w:r w:rsidR="002550E4" w:rsidRPr="00F210D4">
        <w:t>de Estética</w:t>
      </w:r>
      <w:r w:rsidRPr="00F210D4">
        <w:t>.</w:t>
      </w:r>
    </w:p>
    <w:p w14:paraId="3ACFDD94" w14:textId="53744A9C" w:rsidR="00EC2173" w:rsidRPr="00F210D4" w:rsidRDefault="00EC2173" w:rsidP="005B3907">
      <w:pPr>
        <w:pStyle w:val="FONTES"/>
        <w:spacing w:before="240" w:after="60"/>
        <w:ind w:right="566"/>
      </w:pPr>
      <w:r w:rsidRPr="00F210D4">
        <w:rPr>
          <w:noProof/>
        </w:rPr>
        <w:drawing>
          <wp:inline distT="0" distB="0" distL="0" distR="0" wp14:anchorId="2F5F2654" wp14:editId="6132087F">
            <wp:extent cx="4541210" cy="6138407"/>
            <wp:effectExtent l="0" t="0" r="0" b="0"/>
            <wp:docPr id="1" name="Imagem 1" descr="Uma imagem contendo 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Tabela&#10;&#10;Descrição gerada automaticamente"/>
                    <pic:cNvPicPr/>
                  </pic:nvPicPr>
                  <pic:blipFill rotWithShape="1">
                    <a:blip r:embed="rId8" cstate="print">
                      <a:extLst>
                        <a:ext uri="{28A0092B-C50C-407E-A947-70E740481C1C}">
                          <a14:useLocalDpi xmlns:a14="http://schemas.microsoft.com/office/drawing/2010/main" val="0"/>
                        </a:ext>
                      </a:extLst>
                    </a:blip>
                    <a:srcRect t="4447"/>
                    <a:stretch/>
                  </pic:blipFill>
                  <pic:spPr bwMode="auto">
                    <a:xfrm>
                      <a:off x="0" y="0"/>
                      <a:ext cx="4570411" cy="6177878"/>
                    </a:xfrm>
                    <a:prstGeom prst="rect">
                      <a:avLst/>
                    </a:prstGeom>
                    <a:ln>
                      <a:noFill/>
                    </a:ln>
                    <a:extLst>
                      <a:ext uri="{53640926-AAD7-44D8-BBD7-CCE9431645EC}">
                        <a14:shadowObscured xmlns:a14="http://schemas.microsoft.com/office/drawing/2010/main"/>
                      </a:ext>
                    </a:extLst>
                  </pic:spPr>
                </pic:pic>
              </a:graphicData>
            </a:graphic>
          </wp:inline>
        </w:drawing>
      </w:r>
    </w:p>
    <w:p w14:paraId="3A07D53E" w14:textId="0E643C9D" w:rsidR="005B3907" w:rsidRPr="00F210D4" w:rsidRDefault="005B3907" w:rsidP="005B3907">
      <w:pPr>
        <w:pStyle w:val="FONTES"/>
        <w:ind w:right="566"/>
      </w:pPr>
      <w:proofErr w:type="spellStart"/>
      <w:r w:rsidRPr="00F210D4">
        <w:t>Fonte:</w:t>
      </w:r>
      <w:r w:rsidR="00EC2173" w:rsidRPr="00F210D4">
        <w:t>coordenação</w:t>
      </w:r>
      <w:proofErr w:type="spellEnd"/>
      <w:r w:rsidR="00EC2173" w:rsidRPr="00F210D4">
        <w:t xml:space="preserve"> do curso, 2020</w:t>
      </w:r>
    </w:p>
    <w:p w14:paraId="598C71A8" w14:textId="1B5AFEAF" w:rsidR="005B3907" w:rsidRPr="00F210D4" w:rsidRDefault="005B3907" w:rsidP="005B3907">
      <w:pPr>
        <w:pStyle w:val="Default"/>
        <w:spacing w:after="120" w:line="360" w:lineRule="auto"/>
        <w:jc w:val="both"/>
        <w:rPr>
          <w:color w:val="auto"/>
          <w:sz w:val="22"/>
          <w:szCs w:val="22"/>
        </w:rPr>
      </w:pPr>
      <w:r w:rsidRPr="00F210D4">
        <w:rPr>
          <w:color w:val="auto"/>
          <w:sz w:val="22"/>
          <w:szCs w:val="22"/>
        </w:rPr>
        <w:lastRenderedPageBreak/>
        <w:t>A seguir é apresentada a Matriz Curricular do Curso</w:t>
      </w:r>
      <w:r w:rsidR="00C004CD" w:rsidRPr="00F210D4">
        <w:rPr>
          <w:color w:val="auto"/>
          <w:sz w:val="22"/>
          <w:szCs w:val="22"/>
        </w:rPr>
        <w:t xml:space="preserve"> de Estética</w:t>
      </w:r>
      <w:r w:rsidRPr="00F210D4">
        <w:rPr>
          <w:color w:val="auto"/>
          <w:sz w:val="22"/>
          <w:szCs w:val="22"/>
        </w:rPr>
        <w:t xml:space="preserve">, distribuída por períodos e com as respectivas cargas horárias. </w:t>
      </w:r>
    </w:p>
    <w:p w14:paraId="26671DD6" w14:textId="3025DD3D" w:rsidR="002550E4" w:rsidRPr="00F210D4" w:rsidRDefault="005B3907" w:rsidP="002550E4">
      <w:pPr>
        <w:pStyle w:val="QUADROS"/>
        <w:rPr>
          <w:color w:val="auto"/>
          <w:sz w:val="22"/>
          <w:szCs w:val="22"/>
        </w:rPr>
      </w:pPr>
      <w:r w:rsidRPr="00F210D4">
        <w:rPr>
          <w:b/>
          <w:color w:val="auto"/>
          <w:sz w:val="22"/>
          <w:szCs w:val="22"/>
        </w:rPr>
        <w:t xml:space="preserve">: </w:t>
      </w:r>
      <w:r w:rsidRPr="00F210D4">
        <w:rPr>
          <w:color w:val="auto"/>
          <w:sz w:val="22"/>
          <w:szCs w:val="22"/>
        </w:rPr>
        <w:t xml:space="preserve">Matriz Curricular do Curso </w:t>
      </w:r>
      <w:r w:rsidR="00C004CD" w:rsidRPr="00F210D4">
        <w:rPr>
          <w:color w:val="auto"/>
          <w:sz w:val="22"/>
          <w:szCs w:val="22"/>
        </w:rPr>
        <w:t>de Estética</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10"/>
        <w:gridCol w:w="698"/>
        <w:gridCol w:w="11"/>
        <w:gridCol w:w="3398"/>
        <w:gridCol w:w="7"/>
        <w:gridCol w:w="521"/>
        <w:gridCol w:w="630"/>
        <w:gridCol w:w="6"/>
        <w:gridCol w:w="519"/>
        <w:gridCol w:w="7"/>
        <w:gridCol w:w="533"/>
        <w:gridCol w:w="618"/>
        <w:gridCol w:w="709"/>
        <w:gridCol w:w="1381"/>
      </w:tblGrid>
      <w:tr w:rsidR="00F210D4" w:rsidRPr="00F210D4" w14:paraId="02570F5C" w14:textId="77777777" w:rsidTr="003C1B1F">
        <w:trPr>
          <w:cantSplit/>
          <w:tblHeader/>
          <w:jc w:val="center"/>
        </w:trPr>
        <w:tc>
          <w:tcPr>
            <w:tcW w:w="550" w:type="dxa"/>
            <w:vMerge w:val="restart"/>
            <w:shd w:val="clear" w:color="auto" w:fill="D9D9D9"/>
            <w:vAlign w:val="center"/>
          </w:tcPr>
          <w:p w14:paraId="5CF0690A" w14:textId="77777777" w:rsidR="002550E4" w:rsidRPr="00F210D4" w:rsidRDefault="002550E4" w:rsidP="003C1B1F">
            <w:pPr>
              <w:spacing w:after="0"/>
              <w:jc w:val="center"/>
              <w:rPr>
                <w:rFonts w:ascii="Arial" w:hAnsi="Arial" w:cs="Arial"/>
                <w:b/>
                <w:bCs/>
                <w:sz w:val="18"/>
                <w:szCs w:val="18"/>
                <w:lang w:val="es-ES_tradnl"/>
              </w:rPr>
            </w:pPr>
            <w:bookmarkStart w:id="3" w:name="_Hlk526848883"/>
            <w:r w:rsidRPr="00F210D4">
              <w:rPr>
                <w:rFonts w:ascii="Arial" w:hAnsi="Arial" w:cs="Arial"/>
                <w:b/>
                <w:bCs/>
                <w:sz w:val="18"/>
                <w:szCs w:val="18"/>
                <w:lang w:val="es-ES_tradnl"/>
              </w:rPr>
              <w:t>Per.</w:t>
            </w:r>
          </w:p>
        </w:tc>
        <w:tc>
          <w:tcPr>
            <w:tcW w:w="708" w:type="dxa"/>
            <w:gridSpan w:val="2"/>
            <w:vMerge w:val="restart"/>
            <w:shd w:val="clear" w:color="auto" w:fill="D9D9D9"/>
            <w:vAlign w:val="center"/>
          </w:tcPr>
          <w:p w14:paraId="0DFA9DB8" w14:textId="77777777" w:rsidR="002550E4" w:rsidRPr="00F210D4" w:rsidRDefault="002550E4" w:rsidP="003C1B1F">
            <w:pPr>
              <w:spacing w:after="0"/>
              <w:jc w:val="center"/>
              <w:rPr>
                <w:rFonts w:ascii="Arial" w:hAnsi="Arial" w:cs="Arial"/>
                <w:b/>
                <w:bCs/>
                <w:sz w:val="18"/>
                <w:szCs w:val="18"/>
                <w:lang w:val="es-ES_tradnl"/>
              </w:rPr>
            </w:pPr>
            <w:r w:rsidRPr="00F210D4">
              <w:rPr>
                <w:rFonts w:ascii="Arial" w:hAnsi="Arial" w:cs="Arial"/>
                <w:b/>
                <w:bCs/>
                <w:sz w:val="18"/>
                <w:szCs w:val="18"/>
                <w:lang w:val="es-ES_tradnl"/>
              </w:rPr>
              <w:t>Cód.</w:t>
            </w:r>
          </w:p>
        </w:tc>
        <w:tc>
          <w:tcPr>
            <w:tcW w:w="3409" w:type="dxa"/>
            <w:gridSpan w:val="2"/>
            <w:vMerge w:val="restart"/>
            <w:shd w:val="clear" w:color="auto" w:fill="D9D9D9"/>
            <w:vAlign w:val="center"/>
          </w:tcPr>
          <w:p w14:paraId="628163B3" w14:textId="77777777" w:rsidR="002550E4" w:rsidRPr="00F210D4" w:rsidRDefault="002550E4" w:rsidP="003C1B1F">
            <w:pPr>
              <w:spacing w:after="0"/>
              <w:jc w:val="center"/>
              <w:rPr>
                <w:rFonts w:ascii="Arial" w:hAnsi="Arial" w:cs="Arial"/>
                <w:b/>
                <w:sz w:val="18"/>
                <w:szCs w:val="18"/>
              </w:rPr>
            </w:pPr>
            <w:r w:rsidRPr="00F210D4">
              <w:rPr>
                <w:rFonts w:ascii="Arial" w:hAnsi="Arial" w:cs="Arial"/>
                <w:b/>
                <w:sz w:val="18"/>
                <w:szCs w:val="18"/>
              </w:rPr>
              <w:t>Disciplina</w:t>
            </w:r>
          </w:p>
        </w:tc>
        <w:tc>
          <w:tcPr>
            <w:tcW w:w="3550" w:type="dxa"/>
            <w:gridSpan w:val="9"/>
            <w:shd w:val="clear" w:color="auto" w:fill="D9D9D9"/>
          </w:tcPr>
          <w:p w14:paraId="18DAAB49"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Carga horária</w:t>
            </w:r>
          </w:p>
        </w:tc>
        <w:tc>
          <w:tcPr>
            <w:tcW w:w="1381" w:type="dxa"/>
            <w:vMerge w:val="restart"/>
            <w:shd w:val="clear" w:color="auto" w:fill="D9D9D9"/>
            <w:vAlign w:val="center"/>
          </w:tcPr>
          <w:p w14:paraId="17E9E085" w14:textId="77777777" w:rsidR="002550E4" w:rsidRPr="00F210D4" w:rsidRDefault="002550E4" w:rsidP="003C1B1F">
            <w:pPr>
              <w:spacing w:after="0"/>
              <w:rPr>
                <w:rFonts w:ascii="Arial" w:hAnsi="Arial" w:cs="Arial"/>
                <w:b/>
                <w:sz w:val="18"/>
                <w:szCs w:val="18"/>
              </w:rPr>
            </w:pPr>
            <w:r w:rsidRPr="00F210D4">
              <w:rPr>
                <w:rFonts w:ascii="Arial" w:hAnsi="Arial" w:cs="Arial"/>
                <w:b/>
                <w:sz w:val="18"/>
                <w:szCs w:val="18"/>
              </w:rPr>
              <w:t>Observações</w:t>
            </w:r>
          </w:p>
        </w:tc>
      </w:tr>
      <w:tr w:rsidR="00F210D4" w:rsidRPr="00F210D4" w14:paraId="1129E2C8" w14:textId="77777777" w:rsidTr="003C1B1F">
        <w:trPr>
          <w:cantSplit/>
          <w:tblHeader/>
          <w:jc w:val="center"/>
        </w:trPr>
        <w:tc>
          <w:tcPr>
            <w:tcW w:w="550" w:type="dxa"/>
            <w:vMerge/>
            <w:shd w:val="clear" w:color="auto" w:fill="C0C0C0"/>
          </w:tcPr>
          <w:p w14:paraId="60F4E302" w14:textId="77777777" w:rsidR="002550E4" w:rsidRPr="00F210D4" w:rsidRDefault="002550E4" w:rsidP="003C1B1F">
            <w:pPr>
              <w:spacing w:after="0"/>
              <w:jc w:val="center"/>
              <w:rPr>
                <w:rFonts w:ascii="Arial" w:hAnsi="Arial" w:cs="Arial"/>
                <w:b/>
                <w:bCs/>
                <w:sz w:val="18"/>
                <w:szCs w:val="18"/>
                <w:lang w:val="pt-PT"/>
              </w:rPr>
            </w:pPr>
          </w:p>
        </w:tc>
        <w:tc>
          <w:tcPr>
            <w:tcW w:w="708" w:type="dxa"/>
            <w:gridSpan w:val="2"/>
            <w:vMerge/>
            <w:shd w:val="clear" w:color="auto" w:fill="C0C0C0"/>
          </w:tcPr>
          <w:p w14:paraId="2DB5B279" w14:textId="77777777" w:rsidR="002550E4" w:rsidRPr="00F210D4" w:rsidRDefault="002550E4" w:rsidP="003C1B1F">
            <w:pPr>
              <w:spacing w:after="0"/>
              <w:jc w:val="center"/>
              <w:rPr>
                <w:rFonts w:ascii="Arial" w:hAnsi="Arial" w:cs="Arial"/>
                <w:b/>
                <w:bCs/>
                <w:sz w:val="18"/>
                <w:szCs w:val="18"/>
                <w:lang w:val="pt-PT"/>
              </w:rPr>
            </w:pPr>
          </w:p>
        </w:tc>
        <w:tc>
          <w:tcPr>
            <w:tcW w:w="3409" w:type="dxa"/>
            <w:gridSpan w:val="2"/>
            <w:vMerge/>
            <w:shd w:val="clear" w:color="auto" w:fill="C0C0C0"/>
          </w:tcPr>
          <w:p w14:paraId="2E8CA845" w14:textId="77777777" w:rsidR="002550E4" w:rsidRPr="00F210D4" w:rsidRDefault="002550E4" w:rsidP="003C1B1F">
            <w:pPr>
              <w:spacing w:after="0"/>
              <w:jc w:val="center"/>
              <w:rPr>
                <w:rFonts w:ascii="Arial" w:hAnsi="Arial" w:cs="Arial"/>
                <w:b/>
                <w:bCs/>
                <w:sz w:val="18"/>
                <w:szCs w:val="18"/>
                <w:lang w:val="pt-PT"/>
              </w:rPr>
            </w:pPr>
          </w:p>
        </w:tc>
        <w:tc>
          <w:tcPr>
            <w:tcW w:w="1164" w:type="dxa"/>
            <w:gridSpan w:val="4"/>
            <w:shd w:val="clear" w:color="auto" w:fill="D9D9D9"/>
          </w:tcPr>
          <w:p w14:paraId="65203083"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Teórica</w:t>
            </w:r>
          </w:p>
        </w:tc>
        <w:tc>
          <w:tcPr>
            <w:tcW w:w="1059" w:type="dxa"/>
            <w:gridSpan w:val="3"/>
            <w:shd w:val="clear" w:color="auto" w:fill="D9D9D9"/>
          </w:tcPr>
          <w:p w14:paraId="1EF1FC71"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Prática</w:t>
            </w:r>
          </w:p>
        </w:tc>
        <w:tc>
          <w:tcPr>
            <w:tcW w:w="1327" w:type="dxa"/>
            <w:gridSpan w:val="2"/>
            <w:shd w:val="clear" w:color="auto" w:fill="D9D9D9"/>
          </w:tcPr>
          <w:p w14:paraId="446E2F47"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Total</w:t>
            </w:r>
          </w:p>
        </w:tc>
        <w:tc>
          <w:tcPr>
            <w:tcW w:w="1381" w:type="dxa"/>
            <w:vMerge/>
            <w:shd w:val="clear" w:color="auto" w:fill="C0C0C0"/>
          </w:tcPr>
          <w:p w14:paraId="5218816C" w14:textId="77777777" w:rsidR="002550E4" w:rsidRPr="00F210D4" w:rsidRDefault="002550E4" w:rsidP="003C1B1F">
            <w:pPr>
              <w:spacing w:after="0"/>
              <w:rPr>
                <w:rFonts w:ascii="Arial" w:hAnsi="Arial" w:cs="Arial"/>
                <w:sz w:val="18"/>
                <w:szCs w:val="18"/>
                <w:lang w:val="pt-PT"/>
              </w:rPr>
            </w:pPr>
          </w:p>
        </w:tc>
      </w:tr>
      <w:tr w:rsidR="00F210D4" w:rsidRPr="00F210D4" w14:paraId="1E28D907" w14:textId="77777777" w:rsidTr="003C1B1F">
        <w:trPr>
          <w:cantSplit/>
          <w:tblHeader/>
          <w:jc w:val="center"/>
        </w:trPr>
        <w:tc>
          <w:tcPr>
            <w:tcW w:w="550" w:type="dxa"/>
            <w:vMerge/>
            <w:shd w:val="clear" w:color="auto" w:fill="C0C0C0"/>
          </w:tcPr>
          <w:p w14:paraId="0EEDBE45" w14:textId="77777777" w:rsidR="002550E4" w:rsidRPr="00F210D4" w:rsidRDefault="002550E4" w:rsidP="003C1B1F">
            <w:pPr>
              <w:spacing w:after="0"/>
              <w:jc w:val="center"/>
              <w:rPr>
                <w:rFonts w:ascii="Arial" w:hAnsi="Arial" w:cs="Arial"/>
                <w:b/>
                <w:bCs/>
                <w:sz w:val="18"/>
                <w:szCs w:val="18"/>
                <w:lang w:val="pt-PT"/>
              </w:rPr>
            </w:pPr>
          </w:p>
        </w:tc>
        <w:tc>
          <w:tcPr>
            <w:tcW w:w="708" w:type="dxa"/>
            <w:gridSpan w:val="2"/>
            <w:vMerge/>
            <w:shd w:val="clear" w:color="auto" w:fill="C0C0C0"/>
          </w:tcPr>
          <w:p w14:paraId="51A9059A" w14:textId="77777777" w:rsidR="002550E4" w:rsidRPr="00F210D4" w:rsidRDefault="002550E4" w:rsidP="003C1B1F">
            <w:pPr>
              <w:spacing w:after="0"/>
              <w:jc w:val="center"/>
              <w:rPr>
                <w:rFonts w:ascii="Arial" w:hAnsi="Arial" w:cs="Arial"/>
                <w:b/>
                <w:bCs/>
                <w:sz w:val="18"/>
                <w:szCs w:val="18"/>
                <w:lang w:val="pt-PT"/>
              </w:rPr>
            </w:pPr>
          </w:p>
        </w:tc>
        <w:tc>
          <w:tcPr>
            <w:tcW w:w="3409" w:type="dxa"/>
            <w:gridSpan w:val="2"/>
            <w:vMerge/>
            <w:shd w:val="clear" w:color="auto" w:fill="C0C0C0"/>
          </w:tcPr>
          <w:p w14:paraId="5C48C90C" w14:textId="77777777" w:rsidR="002550E4" w:rsidRPr="00F210D4" w:rsidRDefault="002550E4" w:rsidP="003C1B1F">
            <w:pPr>
              <w:spacing w:after="0"/>
              <w:jc w:val="center"/>
              <w:rPr>
                <w:rFonts w:ascii="Arial" w:hAnsi="Arial" w:cs="Arial"/>
                <w:b/>
                <w:bCs/>
                <w:sz w:val="18"/>
                <w:szCs w:val="18"/>
                <w:lang w:val="pt-PT"/>
              </w:rPr>
            </w:pPr>
          </w:p>
        </w:tc>
        <w:tc>
          <w:tcPr>
            <w:tcW w:w="528" w:type="dxa"/>
            <w:gridSpan w:val="2"/>
            <w:shd w:val="clear" w:color="auto" w:fill="D9D9D9"/>
          </w:tcPr>
          <w:p w14:paraId="6F55C4F9"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cred</w:t>
            </w:r>
          </w:p>
        </w:tc>
        <w:tc>
          <w:tcPr>
            <w:tcW w:w="636" w:type="dxa"/>
            <w:gridSpan w:val="2"/>
            <w:shd w:val="clear" w:color="auto" w:fill="D9D9D9"/>
          </w:tcPr>
          <w:p w14:paraId="487268B6"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hora</w:t>
            </w:r>
          </w:p>
        </w:tc>
        <w:tc>
          <w:tcPr>
            <w:tcW w:w="526" w:type="dxa"/>
            <w:gridSpan w:val="2"/>
            <w:shd w:val="clear" w:color="auto" w:fill="D9D9D9"/>
          </w:tcPr>
          <w:p w14:paraId="6827E974"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cred</w:t>
            </w:r>
          </w:p>
        </w:tc>
        <w:tc>
          <w:tcPr>
            <w:tcW w:w="533" w:type="dxa"/>
            <w:shd w:val="clear" w:color="auto" w:fill="D9D9D9"/>
          </w:tcPr>
          <w:p w14:paraId="5E33F116"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hora</w:t>
            </w:r>
          </w:p>
        </w:tc>
        <w:tc>
          <w:tcPr>
            <w:tcW w:w="618" w:type="dxa"/>
            <w:shd w:val="clear" w:color="auto" w:fill="D9D9D9"/>
          </w:tcPr>
          <w:p w14:paraId="09B4D30E"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cred</w:t>
            </w:r>
          </w:p>
        </w:tc>
        <w:tc>
          <w:tcPr>
            <w:tcW w:w="709" w:type="dxa"/>
            <w:shd w:val="clear" w:color="auto" w:fill="D9D9D9"/>
          </w:tcPr>
          <w:p w14:paraId="79116F70"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hora</w:t>
            </w:r>
          </w:p>
        </w:tc>
        <w:tc>
          <w:tcPr>
            <w:tcW w:w="1381" w:type="dxa"/>
            <w:shd w:val="clear" w:color="auto" w:fill="C0C0C0"/>
          </w:tcPr>
          <w:p w14:paraId="2CED1419" w14:textId="77777777" w:rsidR="002550E4" w:rsidRPr="00F210D4" w:rsidRDefault="002550E4" w:rsidP="003C1B1F">
            <w:pPr>
              <w:spacing w:after="0"/>
              <w:rPr>
                <w:rFonts w:ascii="Arial" w:hAnsi="Arial" w:cs="Arial"/>
                <w:sz w:val="18"/>
                <w:szCs w:val="18"/>
                <w:lang w:val="pt-PT"/>
              </w:rPr>
            </w:pPr>
          </w:p>
        </w:tc>
      </w:tr>
      <w:tr w:rsidR="00F210D4" w:rsidRPr="00F210D4" w14:paraId="0B566ADB" w14:textId="77777777" w:rsidTr="003C1B1F">
        <w:trPr>
          <w:jc w:val="center"/>
        </w:trPr>
        <w:tc>
          <w:tcPr>
            <w:tcW w:w="550" w:type="dxa"/>
            <w:vMerge w:val="restart"/>
            <w:vAlign w:val="center"/>
          </w:tcPr>
          <w:p w14:paraId="201AA222"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b/>
                <w:sz w:val="18"/>
                <w:szCs w:val="18"/>
              </w:rPr>
              <w:t>1º</w:t>
            </w:r>
          </w:p>
        </w:tc>
        <w:tc>
          <w:tcPr>
            <w:tcW w:w="708" w:type="dxa"/>
            <w:gridSpan w:val="2"/>
            <w:vAlign w:val="center"/>
          </w:tcPr>
          <w:p w14:paraId="38CABBDB"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5523</w:t>
            </w:r>
          </w:p>
        </w:tc>
        <w:tc>
          <w:tcPr>
            <w:tcW w:w="3409" w:type="dxa"/>
            <w:gridSpan w:val="2"/>
            <w:vAlign w:val="center"/>
          </w:tcPr>
          <w:p w14:paraId="5495A1A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Cosmetologia Básica</w:t>
            </w:r>
          </w:p>
        </w:tc>
        <w:tc>
          <w:tcPr>
            <w:tcW w:w="528" w:type="dxa"/>
            <w:gridSpan w:val="2"/>
          </w:tcPr>
          <w:p w14:paraId="0B67E02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03</w:t>
            </w:r>
          </w:p>
        </w:tc>
        <w:tc>
          <w:tcPr>
            <w:tcW w:w="636" w:type="dxa"/>
            <w:gridSpan w:val="2"/>
          </w:tcPr>
          <w:p w14:paraId="2B10345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45</w:t>
            </w:r>
          </w:p>
        </w:tc>
        <w:tc>
          <w:tcPr>
            <w:tcW w:w="526" w:type="dxa"/>
            <w:gridSpan w:val="2"/>
          </w:tcPr>
          <w:p w14:paraId="27B5534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01</w:t>
            </w:r>
          </w:p>
        </w:tc>
        <w:tc>
          <w:tcPr>
            <w:tcW w:w="533" w:type="dxa"/>
          </w:tcPr>
          <w:p w14:paraId="724800C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15</w:t>
            </w:r>
          </w:p>
        </w:tc>
        <w:tc>
          <w:tcPr>
            <w:tcW w:w="618" w:type="dxa"/>
          </w:tcPr>
          <w:p w14:paraId="4F52275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1DBCCB4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6ECEB72F" w14:textId="77777777" w:rsidR="002550E4" w:rsidRPr="00F210D4" w:rsidRDefault="002550E4" w:rsidP="003C1B1F">
            <w:pPr>
              <w:spacing w:after="0"/>
              <w:rPr>
                <w:rFonts w:ascii="Arial" w:hAnsi="Arial" w:cs="Arial"/>
                <w:sz w:val="18"/>
                <w:szCs w:val="18"/>
              </w:rPr>
            </w:pPr>
          </w:p>
        </w:tc>
      </w:tr>
      <w:tr w:rsidR="00F210D4" w:rsidRPr="00F210D4" w14:paraId="305AA780" w14:textId="77777777" w:rsidTr="003C1B1F">
        <w:trPr>
          <w:jc w:val="center"/>
        </w:trPr>
        <w:tc>
          <w:tcPr>
            <w:tcW w:w="550" w:type="dxa"/>
            <w:vMerge/>
          </w:tcPr>
          <w:p w14:paraId="0D4E12E0"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0736E183" w14:textId="158D8F85"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393A09" w:rsidRPr="00F210D4">
              <w:rPr>
                <w:rFonts w:ascii="Arial" w:hAnsi="Arial" w:cs="Arial"/>
                <w:sz w:val="18"/>
                <w:szCs w:val="18"/>
              </w:rPr>
              <w:t>22600</w:t>
            </w:r>
          </w:p>
        </w:tc>
        <w:tc>
          <w:tcPr>
            <w:tcW w:w="3409" w:type="dxa"/>
            <w:gridSpan w:val="2"/>
            <w:vAlign w:val="center"/>
          </w:tcPr>
          <w:p w14:paraId="5F7612A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Biossegurança</w:t>
            </w:r>
          </w:p>
        </w:tc>
        <w:tc>
          <w:tcPr>
            <w:tcW w:w="528" w:type="dxa"/>
            <w:gridSpan w:val="2"/>
          </w:tcPr>
          <w:p w14:paraId="4FB6E6D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36C1985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3BFE5F8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28A4A08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4EAF41F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709" w:type="dxa"/>
          </w:tcPr>
          <w:p w14:paraId="34839D2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1381" w:type="dxa"/>
          </w:tcPr>
          <w:p w14:paraId="38304F30" w14:textId="77777777" w:rsidR="002550E4" w:rsidRPr="00F210D4" w:rsidRDefault="002550E4" w:rsidP="003C1B1F">
            <w:pPr>
              <w:spacing w:after="0"/>
              <w:rPr>
                <w:rFonts w:ascii="Arial" w:hAnsi="Arial" w:cs="Arial"/>
                <w:sz w:val="18"/>
                <w:szCs w:val="18"/>
              </w:rPr>
            </w:pPr>
            <w:r w:rsidRPr="00F210D4">
              <w:rPr>
                <w:rFonts w:ascii="Arial" w:hAnsi="Arial" w:cs="Arial"/>
                <w:sz w:val="18"/>
                <w:szCs w:val="18"/>
              </w:rPr>
              <w:t>NEI</w:t>
            </w:r>
          </w:p>
        </w:tc>
      </w:tr>
      <w:tr w:rsidR="00F210D4" w:rsidRPr="00F210D4" w14:paraId="5D149829" w14:textId="77777777" w:rsidTr="003C1B1F">
        <w:trPr>
          <w:jc w:val="center"/>
        </w:trPr>
        <w:tc>
          <w:tcPr>
            <w:tcW w:w="550" w:type="dxa"/>
            <w:vMerge/>
          </w:tcPr>
          <w:p w14:paraId="20D8A2C8"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31E99EDC" w14:textId="289489E6"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393A09" w:rsidRPr="00F210D4">
              <w:rPr>
                <w:rFonts w:ascii="Arial" w:hAnsi="Arial" w:cs="Arial"/>
                <w:sz w:val="18"/>
                <w:szCs w:val="18"/>
              </w:rPr>
              <w:t>23224</w:t>
            </w:r>
          </w:p>
        </w:tc>
        <w:tc>
          <w:tcPr>
            <w:tcW w:w="3409" w:type="dxa"/>
            <w:gridSpan w:val="2"/>
            <w:vAlign w:val="center"/>
          </w:tcPr>
          <w:p w14:paraId="6A802D58"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Conexão mercado</w:t>
            </w:r>
          </w:p>
        </w:tc>
        <w:tc>
          <w:tcPr>
            <w:tcW w:w="528" w:type="dxa"/>
            <w:gridSpan w:val="2"/>
          </w:tcPr>
          <w:p w14:paraId="5258777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26ECCD2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65881E3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31FC599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3906748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709" w:type="dxa"/>
          </w:tcPr>
          <w:p w14:paraId="47B194D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1381" w:type="dxa"/>
          </w:tcPr>
          <w:p w14:paraId="02A70918" w14:textId="77777777" w:rsidR="002550E4" w:rsidRPr="00F210D4" w:rsidRDefault="002550E4" w:rsidP="003C1B1F">
            <w:pPr>
              <w:spacing w:after="0"/>
              <w:rPr>
                <w:rFonts w:ascii="Arial" w:eastAsia="Arial" w:hAnsi="Arial" w:cs="Arial"/>
                <w:sz w:val="18"/>
                <w:szCs w:val="18"/>
              </w:rPr>
            </w:pPr>
          </w:p>
        </w:tc>
      </w:tr>
      <w:tr w:rsidR="00F210D4" w:rsidRPr="00F210D4" w14:paraId="642D65DB" w14:textId="77777777" w:rsidTr="003C1B1F">
        <w:trPr>
          <w:jc w:val="center"/>
        </w:trPr>
        <w:tc>
          <w:tcPr>
            <w:tcW w:w="550" w:type="dxa"/>
            <w:vMerge/>
          </w:tcPr>
          <w:p w14:paraId="7A1E50CF"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780F05F7"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16038</w:t>
            </w:r>
          </w:p>
        </w:tc>
        <w:tc>
          <w:tcPr>
            <w:tcW w:w="3409" w:type="dxa"/>
            <w:gridSpan w:val="2"/>
            <w:vAlign w:val="center"/>
          </w:tcPr>
          <w:p w14:paraId="7364BCCE"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Anatomia</w:t>
            </w:r>
          </w:p>
        </w:tc>
        <w:tc>
          <w:tcPr>
            <w:tcW w:w="528" w:type="dxa"/>
            <w:gridSpan w:val="2"/>
          </w:tcPr>
          <w:p w14:paraId="7AAC103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35F6DEA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5AC984D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Pr>
          <w:p w14:paraId="7FF903F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Pr>
          <w:p w14:paraId="0F1A03D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7412BC6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0DD29F13" w14:textId="77777777" w:rsidR="002550E4" w:rsidRPr="00F210D4" w:rsidRDefault="002550E4" w:rsidP="003C1B1F">
            <w:pPr>
              <w:spacing w:after="0"/>
              <w:rPr>
                <w:rFonts w:ascii="Arial" w:hAnsi="Arial" w:cs="Arial"/>
                <w:sz w:val="18"/>
                <w:szCs w:val="18"/>
                <w:lang w:val="pt-PT"/>
              </w:rPr>
            </w:pPr>
            <w:r w:rsidRPr="00F210D4">
              <w:rPr>
                <w:rFonts w:ascii="Arial" w:hAnsi="Arial" w:cs="Arial"/>
                <w:sz w:val="18"/>
                <w:szCs w:val="18"/>
                <w:lang w:val="pt-PT"/>
              </w:rPr>
              <w:t>NID ECS</w:t>
            </w:r>
          </w:p>
        </w:tc>
      </w:tr>
      <w:tr w:rsidR="00F210D4" w:rsidRPr="00F210D4" w14:paraId="2D0DBA8D" w14:textId="77777777" w:rsidTr="003C1B1F">
        <w:trPr>
          <w:jc w:val="center"/>
        </w:trPr>
        <w:tc>
          <w:tcPr>
            <w:tcW w:w="550" w:type="dxa"/>
            <w:vMerge/>
          </w:tcPr>
          <w:p w14:paraId="3CA9671D"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49E5943C" w14:textId="452BF061"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393A09" w:rsidRPr="00F210D4">
              <w:rPr>
                <w:rFonts w:ascii="Arial" w:hAnsi="Arial" w:cs="Arial"/>
                <w:sz w:val="18"/>
                <w:szCs w:val="18"/>
              </w:rPr>
              <w:t>23225</w:t>
            </w:r>
          </w:p>
        </w:tc>
        <w:tc>
          <w:tcPr>
            <w:tcW w:w="3409" w:type="dxa"/>
            <w:gridSpan w:val="2"/>
            <w:vAlign w:val="center"/>
          </w:tcPr>
          <w:p w14:paraId="07748D54" w14:textId="77777777" w:rsidR="002550E4" w:rsidRPr="00F210D4" w:rsidRDefault="002550E4" w:rsidP="003C1B1F">
            <w:pPr>
              <w:spacing w:after="0" w:line="254" w:lineRule="atLeast"/>
              <w:rPr>
                <w:rFonts w:ascii="Arial" w:hAnsi="Arial" w:cs="Arial"/>
                <w:sz w:val="18"/>
                <w:szCs w:val="18"/>
              </w:rPr>
            </w:pPr>
            <w:proofErr w:type="spellStart"/>
            <w:r w:rsidRPr="00F210D4">
              <w:rPr>
                <w:rFonts w:ascii="Arial" w:hAnsi="Arial" w:cs="Arial"/>
                <w:sz w:val="18"/>
                <w:szCs w:val="18"/>
              </w:rPr>
              <w:t>Visagismo</w:t>
            </w:r>
            <w:proofErr w:type="spellEnd"/>
            <w:r w:rsidRPr="00F210D4">
              <w:rPr>
                <w:rFonts w:ascii="Arial" w:hAnsi="Arial" w:cs="Arial"/>
                <w:sz w:val="18"/>
                <w:szCs w:val="18"/>
              </w:rPr>
              <w:t xml:space="preserve"> e Maquiagem</w:t>
            </w:r>
          </w:p>
        </w:tc>
        <w:tc>
          <w:tcPr>
            <w:tcW w:w="528" w:type="dxa"/>
            <w:gridSpan w:val="2"/>
          </w:tcPr>
          <w:p w14:paraId="1D5E869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4E5E15B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0A74C70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Pr>
          <w:p w14:paraId="3D05444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Pr>
          <w:p w14:paraId="0E19D3C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FDE4DA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5E563A76" w14:textId="77777777" w:rsidR="002550E4" w:rsidRPr="00F210D4" w:rsidRDefault="002550E4" w:rsidP="003C1B1F">
            <w:pPr>
              <w:spacing w:after="0"/>
              <w:rPr>
                <w:rFonts w:ascii="Arial" w:hAnsi="Arial" w:cs="Arial"/>
                <w:sz w:val="18"/>
                <w:szCs w:val="18"/>
                <w:lang w:val="pt-PT"/>
              </w:rPr>
            </w:pPr>
          </w:p>
        </w:tc>
      </w:tr>
      <w:tr w:rsidR="00F210D4" w:rsidRPr="00F210D4" w14:paraId="0ABEEDBF" w14:textId="77777777" w:rsidTr="003C1B1F">
        <w:trPr>
          <w:jc w:val="center"/>
        </w:trPr>
        <w:tc>
          <w:tcPr>
            <w:tcW w:w="550" w:type="dxa"/>
            <w:vMerge/>
          </w:tcPr>
          <w:p w14:paraId="02BA8C77"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49AB7185"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16040</w:t>
            </w:r>
          </w:p>
        </w:tc>
        <w:tc>
          <w:tcPr>
            <w:tcW w:w="3409" w:type="dxa"/>
            <w:gridSpan w:val="2"/>
            <w:vAlign w:val="center"/>
          </w:tcPr>
          <w:p w14:paraId="512ECF50"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Bases biológicas</w:t>
            </w:r>
          </w:p>
        </w:tc>
        <w:tc>
          <w:tcPr>
            <w:tcW w:w="528" w:type="dxa"/>
            <w:gridSpan w:val="2"/>
          </w:tcPr>
          <w:p w14:paraId="0BD4124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61CEA61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4FC7320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27D5FBD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572A8E9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16AE096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2DAAC11B" w14:textId="77777777" w:rsidR="002550E4" w:rsidRPr="00F210D4" w:rsidRDefault="002550E4" w:rsidP="003C1B1F">
            <w:pPr>
              <w:spacing w:after="0"/>
              <w:rPr>
                <w:rFonts w:ascii="Arial" w:hAnsi="Arial" w:cs="Arial"/>
                <w:sz w:val="18"/>
                <w:szCs w:val="18"/>
                <w:lang w:val="pt-PT"/>
              </w:rPr>
            </w:pPr>
            <w:r w:rsidRPr="00F210D4">
              <w:rPr>
                <w:rFonts w:ascii="Arial" w:hAnsi="Arial" w:cs="Arial"/>
                <w:sz w:val="18"/>
                <w:szCs w:val="18"/>
                <w:lang w:val="pt-PT"/>
              </w:rPr>
              <w:t>Digital</w:t>
            </w:r>
          </w:p>
        </w:tc>
      </w:tr>
      <w:tr w:rsidR="00F210D4" w:rsidRPr="00F210D4" w14:paraId="520E36F6" w14:textId="77777777" w:rsidTr="003C1B1F">
        <w:trPr>
          <w:cantSplit/>
          <w:jc w:val="center"/>
        </w:trPr>
        <w:tc>
          <w:tcPr>
            <w:tcW w:w="4667" w:type="dxa"/>
            <w:gridSpan w:val="5"/>
            <w:shd w:val="clear" w:color="auto" w:fill="D9D9D9"/>
          </w:tcPr>
          <w:p w14:paraId="59B3700F" w14:textId="77777777" w:rsidR="002550E4" w:rsidRPr="00F210D4" w:rsidRDefault="002550E4" w:rsidP="003C1B1F">
            <w:pPr>
              <w:spacing w:after="0"/>
              <w:jc w:val="right"/>
              <w:rPr>
                <w:rFonts w:ascii="Arial" w:hAnsi="Arial" w:cs="Arial"/>
                <w:b/>
                <w:bCs/>
                <w:sz w:val="18"/>
                <w:szCs w:val="18"/>
                <w:lang w:val="pt-PT"/>
              </w:rPr>
            </w:pPr>
            <w:r w:rsidRPr="00F210D4">
              <w:rPr>
                <w:rFonts w:ascii="Arial" w:hAnsi="Arial" w:cs="Arial"/>
                <w:b/>
                <w:bCs/>
                <w:sz w:val="18"/>
                <w:szCs w:val="18"/>
                <w:lang w:val="pt-PT"/>
              </w:rPr>
              <w:t>SUBTOTAL</w:t>
            </w:r>
          </w:p>
        </w:tc>
        <w:tc>
          <w:tcPr>
            <w:tcW w:w="528" w:type="dxa"/>
            <w:gridSpan w:val="2"/>
            <w:shd w:val="clear" w:color="auto" w:fill="D9D9D9"/>
          </w:tcPr>
          <w:p w14:paraId="53DEC7B7"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14</w:t>
            </w:r>
          </w:p>
        </w:tc>
        <w:tc>
          <w:tcPr>
            <w:tcW w:w="630" w:type="dxa"/>
            <w:shd w:val="clear" w:color="auto" w:fill="D9D9D9"/>
          </w:tcPr>
          <w:p w14:paraId="24A09046"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210</w:t>
            </w:r>
          </w:p>
        </w:tc>
        <w:tc>
          <w:tcPr>
            <w:tcW w:w="532" w:type="dxa"/>
            <w:gridSpan w:val="3"/>
            <w:shd w:val="clear" w:color="auto" w:fill="D9D9D9"/>
          </w:tcPr>
          <w:p w14:paraId="3ECB8A46"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6</w:t>
            </w:r>
          </w:p>
        </w:tc>
        <w:tc>
          <w:tcPr>
            <w:tcW w:w="533" w:type="dxa"/>
            <w:shd w:val="clear" w:color="auto" w:fill="D9D9D9"/>
          </w:tcPr>
          <w:p w14:paraId="218465CA"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90</w:t>
            </w:r>
          </w:p>
        </w:tc>
        <w:tc>
          <w:tcPr>
            <w:tcW w:w="618" w:type="dxa"/>
            <w:shd w:val="clear" w:color="auto" w:fill="D9D9D9"/>
          </w:tcPr>
          <w:p w14:paraId="6F41BF5C"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20</w:t>
            </w:r>
          </w:p>
        </w:tc>
        <w:tc>
          <w:tcPr>
            <w:tcW w:w="709" w:type="dxa"/>
            <w:shd w:val="clear" w:color="auto" w:fill="D9D9D9"/>
          </w:tcPr>
          <w:p w14:paraId="4857297A"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300</w:t>
            </w:r>
          </w:p>
        </w:tc>
        <w:tc>
          <w:tcPr>
            <w:tcW w:w="1381" w:type="dxa"/>
            <w:shd w:val="clear" w:color="auto" w:fill="D9D9D9"/>
          </w:tcPr>
          <w:p w14:paraId="52DF0D4D" w14:textId="77777777" w:rsidR="002550E4" w:rsidRPr="00F210D4" w:rsidRDefault="002550E4" w:rsidP="003C1B1F">
            <w:pPr>
              <w:spacing w:after="0"/>
              <w:rPr>
                <w:rFonts w:ascii="Arial" w:hAnsi="Arial" w:cs="Arial"/>
                <w:b/>
                <w:bCs/>
                <w:sz w:val="18"/>
                <w:szCs w:val="18"/>
                <w:lang w:val="pt-PT"/>
              </w:rPr>
            </w:pPr>
          </w:p>
        </w:tc>
      </w:tr>
      <w:tr w:rsidR="00F210D4" w:rsidRPr="00F210D4" w14:paraId="088A8925" w14:textId="77777777" w:rsidTr="003C1B1F">
        <w:trPr>
          <w:jc w:val="center"/>
        </w:trPr>
        <w:tc>
          <w:tcPr>
            <w:tcW w:w="550" w:type="dxa"/>
            <w:vMerge w:val="restart"/>
            <w:vAlign w:val="center"/>
          </w:tcPr>
          <w:p w14:paraId="065F5C1A"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b/>
                <w:sz w:val="18"/>
                <w:szCs w:val="18"/>
              </w:rPr>
              <w:t>2º</w:t>
            </w:r>
          </w:p>
        </w:tc>
        <w:tc>
          <w:tcPr>
            <w:tcW w:w="708" w:type="dxa"/>
            <w:gridSpan w:val="2"/>
            <w:vAlign w:val="center"/>
          </w:tcPr>
          <w:p w14:paraId="135D1808" w14:textId="5E83D6F9"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393A09" w:rsidRPr="00F210D4">
              <w:rPr>
                <w:rFonts w:ascii="Arial" w:hAnsi="Arial" w:cs="Arial"/>
                <w:sz w:val="18"/>
                <w:szCs w:val="18"/>
              </w:rPr>
              <w:t>22716</w:t>
            </w:r>
          </w:p>
        </w:tc>
        <w:tc>
          <w:tcPr>
            <w:tcW w:w="3409" w:type="dxa"/>
            <w:gridSpan w:val="2"/>
            <w:vAlign w:val="center"/>
          </w:tcPr>
          <w:p w14:paraId="756FA26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Gestão de projetos</w:t>
            </w:r>
          </w:p>
        </w:tc>
        <w:tc>
          <w:tcPr>
            <w:tcW w:w="528" w:type="dxa"/>
            <w:gridSpan w:val="2"/>
          </w:tcPr>
          <w:p w14:paraId="56B7204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4A5E97E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29F6CE7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7C5B78A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5C2FAAA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2BB3A82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2646E34B"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Digital NID</w:t>
            </w:r>
          </w:p>
        </w:tc>
      </w:tr>
      <w:tr w:rsidR="00F210D4" w:rsidRPr="00F210D4" w14:paraId="09C25E2C" w14:textId="77777777" w:rsidTr="003C1B1F">
        <w:trPr>
          <w:jc w:val="center"/>
        </w:trPr>
        <w:tc>
          <w:tcPr>
            <w:tcW w:w="550" w:type="dxa"/>
            <w:vMerge/>
          </w:tcPr>
          <w:p w14:paraId="45BBFC33"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57C70D5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13001</w:t>
            </w:r>
          </w:p>
        </w:tc>
        <w:tc>
          <w:tcPr>
            <w:tcW w:w="3409" w:type="dxa"/>
            <w:gridSpan w:val="2"/>
            <w:vAlign w:val="center"/>
          </w:tcPr>
          <w:p w14:paraId="0A5884A7"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Drenagem Linfática</w:t>
            </w:r>
          </w:p>
        </w:tc>
        <w:tc>
          <w:tcPr>
            <w:tcW w:w="528" w:type="dxa"/>
            <w:gridSpan w:val="2"/>
          </w:tcPr>
          <w:p w14:paraId="00E5A24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0490678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32E13E3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Pr>
          <w:p w14:paraId="061C15C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Pr>
          <w:p w14:paraId="7E7C7FB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93D9BA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1B899FC1"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p>
        </w:tc>
      </w:tr>
      <w:tr w:rsidR="00F210D4" w:rsidRPr="00F210D4" w14:paraId="7F18EA3A" w14:textId="77777777" w:rsidTr="003C1B1F">
        <w:trPr>
          <w:jc w:val="center"/>
        </w:trPr>
        <w:tc>
          <w:tcPr>
            <w:tcW w:w="550" w:type="dxa"/>
            <w:vMerge/>
          </w:tcPr>
          <w:p w14:paraId="00A37429"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19AC08E3"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12658</w:t>
            </w:r>
          </w:p>
        </w:tc>
        <w:tc>
          <w:tcPr>
            <w:tcW w:w="3409" w:type="dxa"/>
            <w:gridSpan w:val="2"/>
            <w:vAlign w:val="center"/>
          </w:tcPr>
          <w:p w14:paraId="77DDA496"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Fisiologia</w:t>
            </w:r>
          </w:p>
        </w:tc>
        <w:tc>
          <w:tcPr>
            <w:tcW w:w="528" w:type="dxa"/>
            <w:gridSpan w:val="2"/>
          </w:tcPr>
          <w:p w14:paraId="0CFFF5B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5281EF8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5DCDFE0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42974E6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41A7828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52488A2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43E9E592"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NID ECS</w:t>
            </w:r>
          </w:p>
        </w:tc>
      </w:tr>
      <w:tr w:rsidR="00F210D4" w:rsidRPr="00F210D4" w14:paraId="1E8FE64A" w14:textId="77777777" w:rsidTr="003C1B1F">
        <w:trPr>
          <w:jc w:val="center"/>
        </w:trPr>
        <w:tc>
          <w:tcPr>
            <w:tcW w:w="550" w:type="dxa"/>
            <w:vMerge/>
          </w:tcPr>
          <w:p w14:paraId="79DEAB41"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6E5CC3F0"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16052</w:t>
            </w:r>
          </w:p>
        </w:tc>
        <w:tc>
          <w:tcPr>
            <w:tcW w:w="3409" w:type="dxa"/>
            <w:gridSpan w:val="2"/>
            <w:vAlign w:val="center"/>
          </w:tcPr>
          <w:p w14:paraId="77D5BA9B"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Estética dos Anexos Cutâneos</w:t>
            </w:r>
          </w:p>
        </w:tc>
        <w:tc>
          <w:tcPr>
            <w:tcW w:w="528" w:type="dxa"/>
            <w:gridSpan w:val="2"/>
          </w:tcPr>
          <w:p w14:paraId="5D64C63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7E151A3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0A9AF7C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Pr>
          <w:p w14:paraId="7620AB2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Pr>
          <w:p w14:paraId="5E535F9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3F87357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411A071E"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16C94188" w14:textId="77777777" w:rsidTr="003C1B1F">
        <w:trPr>
          <w:jc w:val="center"/>
        </w:trPr>
        <w:tc>
          <w:tcPr>
            <w:tcW w:w="550" w:type="dxa"/>
            <w:vMerge/>
          </w:tcPr>
          <w:p w14:paraId="118256F0"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504DF58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16042</w:t>
            </w:r>
          </w:p>
        </w:tc>
        <w:tc>
          <w:tcPr>
            <w:tcW w:w="3409" w:type="dxa"/>
            <w:gridSpan w:val="2"/>
            <w:vAlign w:val="center"/>
          </w:tcPr>
          <w:p w14:paraId="59D1FD2F"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Anatomia </w:t>
            </w:r>
          </w:p>
        </w:tc>
        <w:tc>
          <w:tcPr>
            <w:tcW w:w="528" w:type="dxa"/>
            <w:gridSpan w:val="2"/>
          </w:tcPr>
          <w:p w14:paraId="67EAE18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38DB79C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56DC5AF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Pr>
          <w:p w14:paraId="5E9A264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Pr>
          <w:p w14:paraId="5ABBFB6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78A8E81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02DDEC92"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NEI</w:t>
            </w:r>
          </w:p>
        </w:tc>
      </w:tr>
      <w:tr w:rsidR="00F210D4" w:rsidRPr="00F210D4" w14:paraId="7CD0CB33" w14:textId="77777777" w:rsidTr="003C1B1F">
        <w:trPr>
          <w:jc w:val="center"/>
        </w:trPr>
        <w:tc>
          <w:tcPr>
            <w:tcW w:w="550" w:type="dxa"/>
            <w:vMerge/>
          </w:tcPr>
          <w:p w14:paraId="41E3C37E" w14:textId="77777777" w:rsidR="002550E4" w:rsidRPr="00F210D4" w:rsidRDefault="002550E4" w:rsidP="003C1B1F">
            <w:pPr>
              <w:spacing w:after="0"/>
              <w:jc w:val="center"/>
              <w:rPr>
                <w:rFonts w:ascii="Arial" w:hAnsi="Arial" w:cs="Arial"/>
                <w:sz w:val="18"/>
                <w:szCs w:val="18"/>
                <w:lang w:val="pt-PT"/>
              </w:rPr>
            </w:pPr>
          </w:p>
        </w:tc>
        <w:tc>
          <w:tcPr>
            <w:tcW w:w="708" w:type="dxa"/>
            <w:gridSpan w:val="2"/>
          </w:tcPr>
          <w:p w14:paraId="59CF9562" w14:textId="36C584A4" w:rsidR="002550E4" w:rsidRPr="00F210D4" w:rsidRDefault="00393A09" w:rsidP="003C1B1F">
            <w:pPr>
              <w:spacing w:after="0" w:line="254" w:lineRule="atLeast"/>
              <w:jc w:val="center"/>
              <w:rPr>
                <w:rFonts w:ascii="Arial" w:hAnsi="Arial" w:cs="Arial"/>
                <w:sz w:val="18"/>
                <w:szCs w:val="18"/>
              </w:rPr>
            </w:pPr>
            <w:r w:rsidRPr="00F210D4">
              <w:rPr>
                <w:rFonts w:ascii="Arial" w:hAnsi="Arial" w:cs="Arial"/>
                <w:sz w:val="18"/>
                <w:szCs w:val="18"/>
                <w:lang w:val="pt-PT"/>
              </w:rPr>
              <w:t>22707</w:t>
            </w:r>
            <w:r w:rsidR="002550E4" w:rsidRPr="00F210D4">
              <w:rPr>
                <w:rFonts w:ascii="Arial" w:hAnsi="Arial" w:cs="Arial"/>
                <w:sz w:val="18"/>
                <w:szCs w:val="18"/>
                <w:lang w:val="pt-PT"/>
              </w:rPr>
              <w:t> </w:t>
            </w:r>
          </w:p>
        </w:tc>
        <w:tc>
          <w:tcPr>
            <w:tcW w:w="3409" w:type="dxa"/>
            <w:gridSpan w:val="2"/>
          </w:tcPr>
          <w:p w14:paraId="0BA2BDE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Comunicação, comportamento e interculturalidade</w:t>
            </w:r>
          </w:p>
        </w:tc>
        <w:tc>
          <w:tcPr>
            <w:tcW w:w="528" w:type="dxa"/>
            <w:gridSpan w:val="2"/>
          </w:tcPr>
          <w:p w14:paraId="7D5CE11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6F34582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46274C9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6CB287D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1811F90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48C5F8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1839CF42"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Digital NID</w:t>
            </w:r>
          </w:p>
        </w:tc>
      </w:tr>
      <w:tr w:rsidR="00F210D4" w:rsidRPr="00F210D4" w14:paraId="3500554A" w14:textId="77777777" w:rsidTr="003C1B1F">
        <w:trPr>
          <w:jc w:val="center"/>
        </w:trPr>
        <w:tc>
          <w:tcPr>
            <w:tcW w:w="550" w:type="dxa"/>
            <w:vMerge/>
          </w:tcPr>
          <w:p w14:paraId="71105484" w14:textId="77777777" w:rsidR="002550E4" w:rsidRPr="00F210D4" w:rsidRDefault="002550E4" w:rsidP="003C1B1F">
            <w:pPr>
              <w:spacing w:after="0"/>
              <w:jc w:val="center"/>
              <w:rPr>
                <w:rFonts w:ascii="Arial" w:hAnsi="Arial" w:cs="Arial"/>
                <w:b/>
                <w:sz w:val="18"/>
                <w:szCs w:val="18"/>
                <w:lang w:val="pt-PT"/>
              </w:rPr>
            </w:pPr>
          </w:p>
        </w:tc>
        <w:tc>
          <w:tcPr>
            <w:tcW w:w="708" w:type="dxa"/>
            <w:gridSpan w:val="2"/>
          </w:tcPr>
          <w:p w14:paraId="1A8748DC" w14:textId="4E84CF5E" w:rsidR="002550E4" w:rsidRPr="00F210D4" w:rsidRDefault="00393A09" w:rsidP="003C1B1F">
            <w:pPr>
              <w:spacing w:after="0" w:line="254" w:lineRule="atLeast"/>
              <w:jc w:val="center"/>
              <w:rPr>
                <w:rFonts w:ascii="Arial" w:hAnsi="Arial" w:cs="Arial"/>
                <w:sz w:val="18"/>
                <w:szCs w:val="18"/>
              </w:rPr>
            </w:pPr>
            <w:r w:rsidRPr="00F210D4">
              <w:rPr>
                <w:rFonts w:ascii="Arial" w:hAnsi="Arial" w:cs="Arial"/>
                <w:sz w:val="18"/>
                <w:szCs w:val="18"/>
                <w:lang w:val="pt-PT"/>
              </w:rPr>
              <w:t>24779</w:t>
            </w:r>
            <w:r w:rsidR="002550E4" w:rsidRPr="00F210D4">
              <w:rPr>
                <w:rFonts w:ascii="Arial" w:hAnsi="Arial" w:cs="Arial"/>
                <w:sz w:val="18"/>
                <w:szCs w:val="18"/>
                <w:lang w:val="pt-PT"/>
              </w:rPr>
              <w:t> </w:t>
            </w:r>
          </w:p>
        </w:tc>
        <w:tc>
          <w:tcPr>
            <w:tcW w:w="3409" w:type="dxa"/>
            <w:gridSpan w:val="2"/>
          </w:tcPr>
          <w:p w14:paraId="5302F1F8"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ELETIVA</w:t>
            </w:r>
          </w:p>
        </w:tc>
        <w:tc>
          <w:tcPr>
            <w:tcW w:w="528" w:type="dxa"/>
            <w:gridSpan w:val="2"/>
          </w:tcPr>
          <w:p w14:paraId="33098CF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1071995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7114DF5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533" w:type="dxa"/>
          </w:tcPr>
          <w:p w14:paraId="48C82D8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618" w:type="dxa"/>
          </w:tcPr>
          <w:p w14:paraId="4287345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57EFAC1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20AA014B"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35D7ABE5" w14:textId="77777777" w:rsidTr="003C1B1F">
        <w:trPr>
          <w:cantSplit/>
          <w:jc w:val="center"/>
        </w:trPr>
        <w:tc>
          <w:tcPr>
            <w:tcW w:w="4667" w:type="dxa"/>
            <w:gridSpan w:val="5"/>
            <w:shd w:val="clear" w:color="auto" w:fill="D9D9D9"/>
          </w:tcPr>
          <w:p w14:paraId="68D4D6D1"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 xml:space="preserve">                                                                      SUBTOTAL</w:t>
            </w:r>
          </w:p>
        </w:tc>
        <w:tc>
          <w:tcPr>
            <w:tcW w:w="528" w:type="dxa"/>
            <w:gridSpan w:val="2"/>
            <w:shd w:val="clear" w:color="auto" w:fill="D9D9D9"/>
          </w:tcPr>
          <w:p w14:paraId="4841EF16"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20</w:t>
            </w:r>
          </w:p>
        </w:tc>
        <w:tc>
          <w:tcPr>
            <w:tcW w:w="630" w:type="dxa"/>
            <w:shd w:val="clear" w:color="auto" w:fill="D9D9D9"/>
          </w:tcPr>
          <w:p w14:paraId="247DECB2"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300</w:t>
            </w:r>
          </w:p>
        </w:tc>
        <w:tc>
          <w:tcPr>
            <w:tcW w:w="532" w:type="dxa"/>
            <w:gridSpan w:val="3"/>
            <w:shd w:val="clear" w:color="auto" w:fill="D9D9D9"/>
          </w:tcPr>
          <w:p w14:paraId="0DEE2A01"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8</w:t>
            </w:r>
          </w:p>
        </w:tc>
        <w:tc>
          <w:tcPr>
            <w:tcW w:w="533" w:type="dxa"/>
            <w:shd w:val="clear" w:color="auto" w:fill="D9D9D9"/>
          </w:tcPr>
          <w:p w14:paraId="04CE2AD4"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120</w:t>
            </w:r>
          </w:p>
        </w:tc>
        <w:tc>
          <w:tcPr>
            <w:tcW w:w="618" w:type="dxa"/>
            <w:shd w:val="clear" w:color="auto" w:fill="D9D9D9"/>
          </w:tcPr>
          <w:p w14:paraId="744DBEE9" w14:textId="77777777" w:rsidR="002550E4" w:rsidRPr="00F210D4" w:rsidRDefault="002550E4" w:rsidP="003C1B1F">
            <w:pPr>
              <w:spacing w:after="0"/>
              <w:jc w:val="center"/>
              <w:rPr>
                <w:rFonts w:ascii="Arial" w:hAnsi="Arial" w:cs="Arial"/>
                <w:b/>
                <w:sz w:val="18"/>
                <w:szCs w:val="18"/>
              </w:rPr>
            </w:pPr>
            <w:r w:rsidRPr="00F210D4">
              <w:rPr>
                <w:rFonts w:ascii="Arial" w:hAnsi="Arial" w:cs="Arial"/>
                <w:b/>
                <w:sz w:val="18"/>
                <w:szCs w:val="18"/>
              </w:rPr>
              <w:t>28</w:t>
            </w:r>
          </w:p>
        </w:tc>
        <w:tc>
          <w:tcPr>
            <w:tcW w:w="709" w:type="dxa"/>
            <w:shd w:val="clear" w:color="auto" w:fill="D9D9D9"/>
          </w:tcPr>
          <w:p w14:paraId="65A1DDD0" w14:textId="77777777" w:rsidR="002550E4" w:rsidRPr="00F210D4" w:rsidRDefault="002550E4" w:rsidP="003C1B1F">
            <w:pPr>
              <w:spacing w:after="0"/>
              <w:jc w:val="center"/>
              <w:rPr>
                <w:rFonts w:ascii="Arial" w:hAnsi="Arial" w:cs="Arial"/>
                <w:b/>
                <w:sz w:val="18"/>
                <w:szCs w:val="18"/>
              </w:rPr>
            </w:pPr>
            <w:r w:rsidRPr="00F210D4">
              <w:rPr>
                <w:rFonts w:ascii="Arial" w:hAnsi="Arial" w:cs="Arial"/>
                <w:b/>
                <w:sz w:val="18"/>
                <w:szCs w:val="18"/>
              </w:rPr>
              <w:t>420</w:t>
            </w:r>
          </w:p>
        </w:tc>
        <w:tc>
          <w:tcPr>
            <w:tcW w:w="1381" w:type="dxa"/>
            <w:shd w:val="clear" w:color="auto" w:fill="D9D9D9"/>
          </w:tcPr>
          <w:p w14:paraId="0DC7676E" w14:textId="77777777" w:rsidR="002550E4" w:rsidRPr="00F210D4" w:rsidRDefault="002550E4" w:rsidP="003C1B1F">
            <w:pPr>
              <w:spacing w:after="0"/>
              <w:rPr>
                <w:rFonts w:ascii="Arial" w:hAnsi="Arial" w:cs="Arial"/>
                <w:b/>
                <w:bCs/>
                <w:sz w:val="18"/>
                <w:szCs w:val="18"/>
                <w:highlight w:val="yellow"/>
                <w:lang w:val="pt-PT"/>
              </w:rPr>
            </w:pPr>
          </w:p>
        </w:tc>
      </w:tr>
      <w:tr w:rsidR="00F210D4" w:rsidRPr="00F210D4" w14:paraId="55FCB876" w14:textId="77777777" w:rsidTr="003C1B1F">
        <w:trPr>
          <w:jc w:val="center"/>
        </w:trPr>
        <w:tc>
          <w:tcPr>
            <w:tcW w:w="550" w:type="dxa"/>
            <w:vMerge w:val="restart"/>
            <w:vAlign w:val="center"/>
          </w:tcPr>
          <w:p w14:paraId="2DEA4E3A"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b/>
                <w:sz w:val="18"/>
                <w:szCs w:val="18"/>
              </w:rPr>
              <w:t>3º</w:t>
            </w:r>
          </w:p>
        </w:tc>
        <w:tc>
          <w:tcPr>
            <w:tcW w:w="708" w:type="dxa"/>
            <w:gridSpan w:val="2"/>
            <w:vAlign w:val="center"/>
          </w:tcPr>
          <w:p w14:paraId="10C7DF57" w14:textId="67CF593B"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393A09" w:rsidRPr="00F210D4">
              <w:rPr>
                <w:rFonts w:ascii="Arial" w:hAnsi="Arial" w:cs="Arial"/>
                <w:sz w:val="18"/>
                <w:szCs w:val="18"/>
              </w:rPr>
              <w:t>22603</w:t>
            </w:r>
          </w:p>
        </w:tc>
        <w:tc>
          <w:tcPr>
            <w:tcW w:w="3409" w:type="dxa"/>
            <w:gridSpan w:val="2"/>
            <w:vAlign w:val="center"/>
          </w:tcPr>
          <w:p w14:paraId="5ECFBF08"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Sistema tegumentar</w:t>
            </w:r>
          </w:p>
        </w:tc>
        <w:tc>
          <w:tcPr>
            <w:tcW w:w="528" w:type="dxa"/>
            <w:gridSpan w:val="2"/>
          </w:tcPr>
          <w:p w14:paraId="62E0791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589313E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1D6F012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468CCBA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226E8BC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5F4582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09E5F535"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NEI</w:t>
            </w:r>
          </w:p>
        </w:tc>
      </w:tr>
      <w:tr w:rsidR="00F210D4" w:rsidRPr="00F210D4" w14:paraId="28F775A2" w14:textId="77777777" w:rsidTr="003C1B1F">
        <w:trPr>
          <w:jc w:val="center"/>
        </w:trPr>
        <w:tc>
          <w:tcPr>
            <w:tcW w:w="550" w:type="dxa"/>
            <w:vMerge/>
          </w:tcPr>
          <w:p w14:paraId="5B3D6846"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5DD6245D" w14:textId="26ACB33E" w:rsidR="002550E4" w:rsidRPr="00F210D4" w:rsidRDefault="00393A09" w:rsidP="003C1B1F">
            <w:pPr>
              <w:spacing w:after="0" w:line="254" w:lineRule="atLeast"/>
              <w:rPr>
                <w:rFonts w:ascii="Arial" w:hAnsi="Arial" w:cs="Arial"/>
                <w:sz w:val="18"/>
                <w:szCs w:val="18"/>
              </w:rPr>
            </w:pPr>
            <w:r w:rsidRPr="00F210D4">
              <w:rPr>
                <w:rFonts w:ascii="Arial" w:hAnsi="Arial" w:cs="Arial"/>
                <w:sz w:val="18"/>
                <w:szCs w:val="18"/>
              </w:rPr>
              <w:t>24781</w:t>
            </w:r>
          </w:p>
        </w:tc>
        <w:tc>
          <w:tcPr>
            <w:tcW w:w="3409" w:type="dxa"/>
            <w:gridSpan w:val="2"/>
            <w:vAlign w:val="center"/>
          </w:tcPr>
          <w:p w14:paraId="7B3DE2F1" w14:textId="4CC59665"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Eletroterapia estética</w:t>
            </w:r>
            <w:r w:rsidR="00393A09" w:rsidRPr="00F210D4">
              <w:rPr>
                <w:rFonts w:ascii="Arial" w:hAnsi="Arial" w:cs="Arial"/>
                <w:sz w:val="18"/>
                <w:szCs w:val="18"/>
              </w:rPr>
              <w:t xml:space="preserve"> I</w:t>
            </w:r>
          </w:p>
        </w:tc>
        <w:tc>
          <w:tcPr>
            <w:tcW w:w="528" w:type="dxa"/>
            <w:gridSpan w:val="2"/>
          </w:tcPr>
          <w:p w14:paraId="10382B9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55EE0DC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2894ADF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Pr>
          <w:p w14:paraId="6AE3C36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Pr>
          <w:p w14:paraId="3ECC80B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4671CF5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172CB3B9"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p>
        </w:tc>
      </w:tr>
      <w:tr w:rsidR="00F210D4" w:rsidRPr="00F210D4" w14:paraId="70693242" w14:textId="77777777" w:rsidTr="003C1B1F">
        <w:trPr>
          <w:jc w:val="center"/>
        </w:trPr>
        <w:tc>
          <w:tcPr>
            <w:tcW w:w="550" w:type="dxa"/>
            <w:vMerge/>
          </w:tcPr>
          <w:p w14:paraId="38688EE2"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1E3E5570"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13009</w:t>
            </w:r>
          </w:p>
        </w:tc>
        <w:tc>
          <w:tcPr>
            <w:tcW w:w="3409" w:type="dxa"/>
            <w:gridSpan w:val="2"/>
            <w:vAlign w:val="center"/>
          </w:tcPr>
          <w:p w14:paraId="58605B4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Deontologia</w:t>
            </w:r>
          </w:p>
        </w:tc>
        <w:tc>
          <w:tcPr>
            <w:tcW w:w="528" w:type="dxa"/>
            <w:gridSpan w:val="2"/>
          </w:tcPr>
          <w:p w14:paraId="039B092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6DBB5D9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4802085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11073BD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5D8F641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709" w:type="dxa"/>
          </w:tcPr>
          <w:p w14:paraId="60FFE76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1381" w:type="dxa"/>
          </w:tcPr>
          <w:p w14:paraId="545C34F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19D4D994" w14:textId="77777777" w:rsidTr="003C1B1F">
        <w:trPr>
          <w:jc w:val="center"/>
        </w:trPr>
        <w:tc>
          <w:tcPr>
            <w:tcW w:w="550" w:type="dxa"/>
            <w:vMerge/>
          </w:tcPr>
          <w:p w14:paraId="0EBA0D35"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12996E38"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13004</w:t>
            </w:r>
          </w:p>
        </w:tc>
        <w:tc>
          <w:tcPr>
            <w:tcW w:w="3409" w:type="dxa"/>
            <w:gridSpan w:val="2"/>
            <w:vAlign w:val="center"/>
          </w:tcPr>
          <w:p w14:paraId="23260428"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Cosmetologia Aplicada</w:t>
            </w:r>
          </w:p>
        </w:tc>
        <w:tc>
          <w:tcPr>
            <w:tcW w:w="528" w:type="dxa"/>
            <w:gridSpan w:val="2"/>
          </w:tcPr>
          <w:p w14:paraId="047A33A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03</w:t>
            </w:r>
          </w:p>
        </w:tc>
        <w:tc>
          <w:tcPr>
            <w:tcW w:w="636" w:type="dxa"/>
            <w:gridSpan w:val="2"/>
          </w:tcPr>
          <w:p w14:paraId="5F1C14D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45</w:t>
            </w:r>
          </w:p>
        </w:tc>
        <w:tc>
          <w:tcPr>
            <w:tcW w:w="526" w:type="dxa"/>
            <w:gridSpan w:val="2"/>
          </w:tcPr>
          <w:p w14:paraId="5359268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01</w:t>
            </w:r>
          </w:p>
        </w:tc>
        <w:tc>
          <w:tcPr>
            <w:tcW w:w="533" w:type="dxa"/>
          </w:tcPr>
          <w:p w14:paraId="1E288E8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15</w:t>
            </w:r>
          </w:p>
        </w:tc>
        <w:tc>
          <w:tcPr>
            <w:tcW w:w="618" w:type="dxa"/>
          </w:tcPr>
          <w:p w14:paraId="14F1417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66A2DD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326CFA8E"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60FF5BD9" w14:textId="77777777" w:rsidTr="003C1B1F">
        <w:trPr>
          <w:jc w:val="center"/>
        </w:trPr>
        <w:tc>
          <w:tcPr>
            <w:tcW w:w="550" w:type="dxa"/>
            <w:vMerge/>
          </w:tcPr>
          <w:p w14:paraId="15ABBAE4"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782D722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13000</w:t>
            </w:r>
          </w:p>
        </w:tc>
        <w:tc>
          <w:tcPr>
            <w:tcW w:w="3409" w:type="dxa"/>
            <w:gridSpan w:val="2"/>
            <w:vAlign w:val="center"/>
          </w:tcPr>
          <w:p w14:paraId="02820EC7"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Nutrição e Estética</w:t>
            </w:r>
          </w:p>
        </w:tc>
        <w:tc>
          <w:tcPr>
            <w:tcW w:w="528" w:type="dxa"/>
            <w:gridSpan w:val="2"/>
          </w:tcPr>
          <w:p w14:paraId="527DA77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03</w:t>
            </w:r>
          </w:p>
        </w:tc>
        <w:tc>
          <w:tcPr>
            <w:tcW w:w="636" w:type="dxa"/>
            <w:gridSpan w:val="2"/>
          </w:tcPr>
          <w:p w14:paraId="398E121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45</w:t>
            </w:r>
          </w:p>
        </w:tc>
        <w:tc>
          <w:tcPr>
            <w:tcW w:w="526" w:type="dxa"/>
            <w:gridSpan w:val="2"/>
          </w:tcPr>
          <w:p w14:paraId="1A57E98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01</w:t>
            </w:r>
          </w:p>
        </w:tc>
        <w:tc>
          <w:tcPr>
            <w:tcW w:w="533" w:type="dxa"/>
          </w:tcPr>
          <w:p w14:paraId="39A5866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15</w:t>
            </w:r>
          </w:p>
        </w:tc>
        <w:tc>
          <w:tcPr>
            <w:tcW w:w="618" w:type="dxa"/>
          </w:tcPr>
          <w:p w14:paraId="1E20F78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71C4CA0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2587ACDD" w14:textId="77777777" w:rsidR="002550E4" w:rsidRPr="00F210D4" w:rsidRDefault="002550E4" w:rsidP="003C1B1F">
            <w:pPr>
              <w:spacing w:after="0" w:line="254" w:lineRule="atLeast"/>
              <w:rPr>
                <w:rFonts w:ascii="Arial" w:hAnsi="Arial" w:cs="Arial"/>
                <w:sz w:val="18"/>
                <w:szCs w:val="18"/>
              </w:rPr>
            </w:pPr>
          </w:p>
        </w:tc>
      </w:tr>
      <w:tr w:rsidR="00F210D4" w:rsidRPr="00F210D4" w14:paraId="7897112D" w14:textId="77777777" w:rsidTr="003C1B1F">
        <w:trPr>
          <w:jc w:val="center"/>
        </w:trPr>
        <w:tc>
          <w:tcPr>
            <w:tcW w:w="550" w:type="dxa"/>
            <w:vMerge/>
          </w:tcPr>
          <w:p w14:paraId="3F736B33"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49E4556C"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16093</w:t>
            </w:r>
          </w:p>
        </w:tc>
        <w:tc>
          <w:tcPr>
            <w:tcW w:w="3409" w:type="dxa"/>
            <w:gridSpan w:val="2"/>
            <w:vAlign w:val="center"/>
          </w:tcPr>
          <w:p w14:paraId="57ADFE87"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Fotografia em Estética </w:t>
            </w:r>
          </w:p>
        </w:tc>
        <w:tc>
          <w:tcPr>
            <w:tcW w:w="528" w:type="dxa"/>
            <w:gridSpan w:val="2"/>
          </w:tcPr>
          <w:p w14:paraId="490A694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2F7548F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417C2D5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01</w:t>
            </w:r>
          </w:p>
        </w:tc>
        <w:tc>
          <w:tcPr>
            <w:tcW w:w="533" w:type="dxa"/>
          </w:tcPr>
          <w:p w14:paraId="53E3B8F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15</w:t>
            </w:r>
          </w:p>
        </w:tc>
        <w:tc>
          <w:tcPr>
            <w:tcW w:w="618" w:type="dxa"/>
          </w:tcPr>
          <w:p w14:paraId="623AF60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709" w:type="dxa"/>
          </w:tcPr>
          <w:p w14:paraId="0AFE3E4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1381" w:type="dxa"/>
          </w:tcPr>
          <w:p w14:paraId="56A7A5F8"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207FD3FB" w14:textId="77777777" w:rsidTr="003C1B1F">
        <w:trPr>
          <w:jc w:val="center"/>
        </w:trPr>
        <w:tc>
          <w:tcPr>
            <w:tcW w:w="550" w:type="dxa"/>
            <w:vMerge/>
          </w:tcPr>
          <w:p w14:paraId="567AF5BD"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46324062" w14:textId="618BE034"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22692</w:t>
            </w:r>
          </w:p>
        </w:tc>
        <w:tc>
          <w:tcPr>
            <w:tcW w:w="3409" w:type="dxa"/>
            <w:gridSpan w:val="2"/>
            <w:shd w:val="clear" w:color="auto" w:fill="auto"/>
            <w:vAlign w:val="center"/>
          </w:tcPr>
          <w:p w14:paraId="10DCB896"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Hospitalidade e interculturalidade</w:t>
            </w:r>
          </w:p>
        </w:tc>
        <w:tc>
          <w:tcPr>
            <w:tcW w:w="528" w:type="dxa"/>
            <w:gridSpan w:val="2"/>
          </w:tcPr>
          <w:p w14:paraId="7EA202D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2853123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15EDF53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533" w:type="dxa"/>
          </w:tcPr>
          <w:p w14:paraId="64E3F0E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618" w:type="dxa"/>
          </w:tcPr>
          <w:p w14:paraId="179EA0A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3B86A18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36EF96F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NIDEACH</w:t>
            </w:r>
          </w:p>
        </w:tc>
      </w:tr>
      <w:tr w:rsidR="00F210D4" w:rsidRPr="00F210D4" w14:paraId="72C149E3" w14:textId="77777777" w:rsidTr="003C1B1F">
        <w:trPr>
          <w:cantSplit/>
          <w:jc w:val="center"/>
        </w:trPr>
        <w:tc>
          <w:tcPr>
            <w:tcW w:w="4667" w:type="dxa"/>
            <w:gridSpan w:val="5"/>
            <w:shd w:val="clear" w:color="auto" w:fill="D9D9D9"/>
          </w:tcPr>
          <w:p w14:paraId="62F411E2" w14:textId="77777777" w:rsidR="002550E4" w:rsidRPr="00F210D4" w:rsidRDefault="002550E4" w:rsidP="003C1B1F">
            <w:pPr>
              <w:spacing w:after="0"/>
              <w:jc w:val="right"/>
              <w:rPr>
                <w:rFonts w:ascii="Arial" w:hAnsi="Arial" w:cs="Arial"/>
                <w:b/>
                <w:bCs/>
                <w:sz w:val="18"/>
                <w:szCs w:val="18"/>
                <w:lang w:val="pt-PT"/>
              </w:rPr>
            </w:pPr>
            <w:r w:rsidRPr="00F210D4">
              <w:rPr>
                <w:rFonts w:ascii="Arial" w:hAnsi="Arial" w:cs="Arial"/>
                <w:b/>
                <w:bCs/>
                <w:sz w:val="18"/>
                <w:szCs w:val="18"/>
                <w:lang w:val="pt-PT"/>
              </w:rPr>
              <w:t>SUBTOTAL</w:t>
            </w:r>
          </w:p>
        </w:tc>
        <w:tc>
          <w:tcPr>
            <w:tcW w:w="528" w:type="dxa"/>
            <w:gridSpan w:val="2"/>
            <w:shd w:val="clear" w:color="auto" w:fill="D9D9D9"/>
          </w:tcPr>
          <w:p w14:paraId="485EF2CD"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19</w:t>
            </w:r>
          </w:p>
        </w:tc>
        <w:tc>
          <w:tcPr>
            <w:tcW w:w="630" w:type="dxa"/>
            <w:shd w:val="clear" w:color="auto" w:fill="D9D9D9"/>
          </w:tcPr>
          <w:p w14:paraId="7D958B4B"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285</w:t>
            </w:r>
          </w:p>
        </w:tc>
        <w:tc>
          <w:tcPr>
            <w:tcW w:w="532" w:type="dxa"/>
            <w:gridSpan w:val="3"/>
            <w:shd w:val="clear" w:color="auto" w:fill="D9D9D9"/>
          </w:tcPr>
          <w:p w14:paraId="6D0DC0DE"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5</w:t>
            </w:r>
          </w:p>
        </w:tc>
        <w:tc>
          <w:tcPr>
            <w:tcW w:w="533" w:type="dxa"/>
            <w:shd w:val="clear" w:color="auto" w:fill="D9D9D9"/>
          </w:tcPr>
          <w:p w14:paraId="43ACF1F8"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75</w:t>
            </w:r>
          </w:p>
        </w:tc>
        <w:tc>
          <w:tcPr>
            <w:tcW w:w="618" w:type="dxa"/>
            <w:shd w:val="clear" w:color="auto" w:fill="D9D9D9"/>
          </w:tcPr>
          <w:p w14:paraId="5CCB9188"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24</w:t>
            </w:r>
          </w:p>
        </w:tc>
        <w:tc>
          <w:tcPr>
            <w:tcW w:w="709" w:type="dxa"/>
            <w:shd w:val="clear" w:color="auto" w:fill="D9D9D9"/>
          </w:tcPr>
          <w:p w14:paraId="089AF177"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360</w:t>
            </w:r>
          </w:p>
        </w:tc>
        <w:tc>
          <w:tcPr>
            <w:tcW w:w="1381" w:type="dxa"/>
            <w:shd w:val="clear" w:color="auto" w:fill="D9D9D9"/>
          </w:tcPr>
          <w:p w14:paraId="3B2E1AA7" w14:textId="77777777" w:rsidR="002550E4" w:rsidRPr="00F210D4" w:rsidRDefault="002550E4" w:rsidP="003C1B1F">
            <w:pPr>
              <w:spacing w:after="0"/>
              <w:rPr>
                <w:rFonts w:ascii="Arial" w:hAnsi="Arial" w:cs="Arial"/>
                <w:b/>
                <w:bCs/>
                <w:sz w:val="18"/>
                <w:szCs w:val="18"/>
                <w:lang w:val="pt-PT"/>
              </w:rPr>
            </w:pPr>
          </w:p>
        </w:tc>
      </w:tr>
      <w:tr w:rsidR="00F210D4" w:rsidRPr="00F210D4" w14:paraId="087A90CD" w14:textId="77777777" w:rsidTr="003C1B1F">
        <w:trPr>
          <w:jc w:val="center"/>
        </w:trPr>
        <w:tc>
          <w:tcPr>
            <w:tcW w:w="550" w:type="dxa"/>
            <w:vMerge w:val="restart"/>
            <w:vAlign w:val="center"/>
          </w:tcPr>
          <w:p w14:paraId="7C3C85C4"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b/>
                <w:sz w:val="18"/>
                <w:szCs w:val="18"/>
              </w:rPr>
              <w:t>4º</w:t>
            </w:r>
          </w:p>
        </w:tc>
        <w:tc>
          <w:tcPr>
            <w:tcW w:w="708" w:type="dxa"/>
            <w:gridSpan w:val="2"/>
            <w:vAlign w:val="center"/>
          </w:tcPr>
          <w:p w14:paraId="38E4BD98"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16045</w:t>
            </w:r>
          </w:p>
        </w:tc>
        <w:tc>
          <w:tcPr>
            <w:tcW w:w="3409" w:type="dxa"/>
            <w:gridSpan w:val="2"/>
            <w:vAlign w:val="center"/>
          </w:tcPr>
          <w:p w14:paraId="3A4A40C4"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Distúrbios Estéticos </w:t>
            </w:r>
          </w:p>
        </w:tc>
        <w:tc>
          <w:tcPr>
            <w:tcW w:w="528" w:type="dxa"/>
            <w:gridSpan w:val="2"/>
          </w:tcPr>
          <w:p w14:paraId="4DA3832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14EB7B3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28E28CC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163E7C3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762F207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8FE609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21CB1F40"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Digital</w:t>
            </w:r>
          </w:p>
        </w:tc>
      </w:tr>
      <w:tr w:rsidR="00F210D4" w:rsidRPr="00F210D4" w14:paraId="5A59B879" w14:textId="77777777" w:rsidTr="003C1B1F">
        <w:trPr>
          <w:jc w:val="center"/>
        </w:trPr>
        <w:tc>
          <w:tcPr>
            <w:tcW w:w="550" w:type="dxa"/>
            <w:vMerge/>
          </w:tcPr>
          <w:p w14:paraId="6111C4F0"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01BD1B6F" w14:textId="4F9EA582" w:rsidR="002550E4" w:rsidRPr="00F210D4" w:rsidRDefault="00EB63A1" w:rsidP="003C1B1F">
            <w:pPr>
              <w:spacing w:after="0" w:line="254" w:lineRule="atLeast"/>
              <w:rPr>
                <w:rFonts w:ascii="Arial" w:hAnsi="Arial" w:cs="Arial"/>
                <w:sz w:val="18"/>
                <w:szCs w:val="18"/>
              </w:rPr>
            </w:pPr>
            <w:r w:rsidRPr="00F210D4">
              <w:rPr>
                <w:rFonts w:ascii="Arial" w:hAnsi="Arial" w:cs="Arial"/>
                <w:sz w:val="18"/>
                <w:szCs w:val="18"/>
              </w:rPr>
              <w:t>24788</w:t>
            </w:r>
          </w:p>
        </w:tc>
        <w:tc>
          <w:tcPr>
            <w:tcW w:w="3409" w:type="dxa"/>
            <w:gridSpan w:val="2"/>
            <w:vAlign w:val="center"/>
          </w:tcPr>
          <w:p w14:paraId="4ED2288C" w14:textId="0FBA77D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Eletroterapia estética</w:t>
            </w:r>
            <w:r w:rsidR="00EB63A1" w:rsidRPr="00F210D4">
              <w:rPr>
                <w:rFonts w:ascii="Arial" w:hAnsi="Arial" w:cs="Arial"/>
                <w:sz w:val="18"/>
                <w:szCs w:val="18"/>
              </w:rPr>
              <w:t xml:space="preserve"> II</w:t>
            </w:r>
          </w:p>
        </w:tc>
        <w:tc>
          <w:tcPr>
            <w:tcW w:w="528" w:type="dxa"/>
            <w:gridSpan w:val="2"/>
          </w:tcPr>
          <w:p w14:paraId="6F6A57A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5DB2905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26593E3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Pr>
          <w:p w14:paraId="48B3A1B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Pr>
          <w:p w14:paraId="2E4EA62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1A489EA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6EFC2664"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p>
        </w:tc>
      </w:tr>
      <w:tr w:rsidR="00F210D4" w:rsidRPr="00F210D4" w14:paraId="003595B6" w14:textId="77777777" w:rsidTr="003C1B1F">
        <w:trPr>
          <w:jc w:val="center"/>
        </w:trPr>
        <w:tc>
          <w:tcPr>
            <w:tcW w:w="550" w:type="dxa"/>
            <w:vMerge/>
          </w:tcPr>
          <w:p w14:paraId="3F06D465"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040F09C0"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13005</w:t>
            </w:r>
          </w:p>
        </w:tc>
        <w:tc>
          <w:tcPr>
            <w:tcW w:w="3409" w:type="dxa"/>
            <w:gridSpan w:val="2"/>
            <w:vAlign w:val="center"/>
          </w:tcPr>
          <w:p w14:paraId="4FF5C32C"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Estética Facial </w:t>
            </w:r>
          </w:p>
        </w:tc>
        <w:tc>
          <w:tcPr>
            <w:tcW w:w="528" w:type="dxa"/>
            <w:gridSpan w:val="2"/>
          </w:tcPr>
          <w:p w14:paraId="224D403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08A5073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3E11F01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Pr>
          <w:p w14:paraId="5135786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Pr>
          <w:p w14:paraId="0B58E88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6CDD461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7FD74316"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7664D307" w14:textId="77777777" w:rsidTr="003C1B1F">
        <w:trPr>
          <w:jc w:val="center"/>
        </w:trPr>
        <w:tc>
          <w:tcPr>
            <w:tcW w:w="550" w:type="dxa"/>
            <w:vMerge/>
          </w:tcPr>
          <w:p w14:paraId="22BD1E31"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4C3C04AF"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16049</w:t>
            </w:r>
          </w:p>
        </w:tc>
        <w:tc>
          <w:tcPr>
            <w:tcW w:w="3409" w:type="dxa"/>
            <w:gridSpan w:val="2"/>
            <w:vAlign w:val="center"/>
          </w:tcPr>
          <w:p w14:paraId="358C8F5B"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Cosmetologia Aplicada</w:t>
            </w:r>
          </w:p>
        </w:tc>
        <w:tc>
          <w:tcPr>
            <w:tcW w:w="528" w:type="dxa"/>
            <w:gridSpan w:val="2"/>
          </w:tcPr>
          <w:p w14:paraId="6C64717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03</w:t>
            </w:r>
          </w:p>
        </w:tc>
        <w:tc>
          <w:tcPr>
            <w:tcW w:w="636" w:type="dxa"/>
            <w:gridSpan w:val="2"/>
          </w:tcPr>
          <w:p w14:paraId="6461F98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45</w:t>
            </w:r>
          </w:p>
        </w:tc>
        <w:tc>
          <w:tcPr>
            <w:tcW w:w="526" w:type="dxa"/>
            <w:gridSpan w:val="2"/>
          </w:tcPr>
          <w:p w14:paraId="1DADE63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01</w:t>
            </w:r>
          </w:p>
        </w:tc>
        <w:tc>
          <w:tcPr>
            <w:tcW w:w="533" w:type="dxa"/>
          </w:tcPr>
          <w:p w14:paraId="33668F3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15</w:t>
            </w:r>
          </w:p>
        </w:tc>
        <w:tc>
          <w:tcPr>
            <w:tcW w:w="618" w:type="dxa"/>
          </w:tcPr>
          <w:p w14:paraId="0091481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6088422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665F7051"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5A73062F" w14:textId="77777777" w:rsidTr="003C1B1F">
        <w:trPr>
          <w:jc w:val="center"/>
        </w:trPr>
        <w:tc>
          <w:tcPr>
            <w:tcW w:w="550" w:type="dxa"/>
            <w:vMerge/>
          </w:tcPr>
          <w:p w14:paraId="15009A33"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5328444F"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13008</w:t>
            </w:r>
          </w:p>
        </w:tc>
        <w:tc>
          <w:tcPr>
            <w:tcW w:w="3409" w:type="dxa"/>
            <w:gridSpan w:val="2"/>
            <w:vAlign w:val="center"/>
          </w:tcPr>
          <w:p w14:paraId="4AD163D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Tricologia</w:t>
            </w:r>
          </w:p>
        </w:tc>
        <w:tc>
          <w:tcPr>
            <w:tcW w:w="528" w:type="dxa"/>
            <w:gridSpan w:val="2"/>
          </w:tcPr>
          <w:p w14:paraId="5DF0F4F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7FF2A63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1ADF307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01</w:t>
            </w:r>
          </w:p>
        </w:tc>
        <w:tc>
          <w:tcPr>
            <w:tcW w:w="533" w:type="dxa"/>
          </w:tcPr>
          <w:p w14:paraId="7F53571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15</w:t>
            </w:r>
          </w:p>
        </w:tc>
        <w:tc>
          <w:tcPr>
            <w:tcW w:w="618" w:type="dxa"/>
          </w:tcPr>
          <w:p w14:paraId="3B41E67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709" w:type="dxa"/>
          </w:tcPr>
          <w:p w14:paraId="6A33A25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1381" w:type="dxa"/>
          </w:tcPr>
          <w:p w14:paraId="59E8FE5C"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NEI</w:t>
            </w:r>
          </w:p>
        </w:tc>
      </w:tr>
      <w:tr w:rsidR="00F210D4" w:rsidRPr="00F210D4" w14:paraId="537D6F80" w14:textId="77777777" w:rsidTr="003C1B1F">
        <w:trPr>
          <w:jc w:val="center"/>
        </w:trPr>
        <w:tc>
          <w:tcPr>
            <w:tcW w:w="550" w:type="dxa"/>
            <w:vMerge/>
          </w:tcPr>
          <w:p w14:paraId="09C10F18"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4E6CD346"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16090</w:t>
            </w:r>
          </w:p>
        </w:tc>
        <w:tc>
          <w:tcPr>
            <w:tcW w:w="3409" w:type="dxa"/>
            <w:gridSpan w:val="2"/>
            <w:vAlign w:val="center"/>
          </w:tcPr>
          <w:p w14:paraId="3FF2102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Gerontologia</w:t>
            </w:r>
          </w:p>
        </w:tc>
        <w:tc>
          <w:tcPr>
            <w:tcW w:w="528" w:type="dxa"/>
            <w:gridSpan w:val="2"/>
          </w:tcPr>
          <w:p w14:paraId="44636FD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35C5FDE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07AAFB6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457BB93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367D7D8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709" w:type="dxa"/>
          </w:tcPr>
          <w:p w14:paraId="074551E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1381" w:type="dxa"/>
          </w:tcPr>
          <w:p w14:paraId="0963C4B1"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NEI</w:t>
            </w:r>
          </w:p>
        </w:tc>
      </w:tr>
      <w:tr w:rsidR="00F210D4" w:rsidRPr="00F210D4" w14:paraId="7F2B1468" w14:textId="77777777" w:rsidTr="003C1B1F">
        <w:trPr>
          <w:jc w:val="center"/>
        </w:trPr>
        <w:tc>
          <w:tcPr>
            <w:tcW w:w="550" w:type="dxa"/>
            <w:vMerge/>
          </w:tcPr>
          <w:p w14:paraId="0E2B59FE"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30282C9B" w14:textId="79E1BE19" w:rsidR="002550E4" w:rsidRPr="00F210D4" w:rsidRDefault="00EB63A1" w:rsidP="003C1B1F">
            <w:pPr>
              <w:spacing w:after="0" w:line="254" w:lineRule="atLeast"/>
              <w:rPr>
                <w:rFonts w:ascii="Arial" w:hAnsi="Arial" w:cs="Arial"/>
                <w:sz w:val="18"/>
                <w:szCs w:val="18"/>
              </w:rPr>
            </w:pPr>
            <w:r w:rsidRPr="00F210D4">
              <w:rPr>
                <w:rFonts w:ascii="Arial" w:hAnsi="Arial" w:cs="Arial"/>
                <w:sz w:val="18"/>
                <w:szCs w:val="18"/>
              </w:rPr>
              <w:t>22723</w:t>
            </w:r>
          </w:p>
        </w:tc>
        <w:tc>
          <w:tcPr>
            <w:tcW w:w="3409" w:type="dxa"/>
            <w:gridSpan w:val="2"/>
            <w:vAlign w:val="center"/>
          </w:tcPr>
          <w:p w14:paraId="10440D27" w14:textId="77777777" w:rsidR="002550E4" w:rsidRPr="00F210D4" w:rsidRDefault="002550E4" w:rsidP="003C1B1F">
            <w:pPr>
              <w:spacing w:after="0"/>
              <w:rPr>
                <w:rFonts w:ascii="Arial" w:hAnsi="Arial" w:cs="Arial"/>
                <w:sz w:val="18"/>
                <w:szCs w:val="18"/>
              </w:rPr>
            </w:pPr>
            <w:r w:rsidRPr="00F210D4">
              <w:rPr>
                <w:rFonts w:ascii="Arial" w:hAnsi="Arial" w:cs="Arial"/>
                <w:sz w:val="18"/>
                <w:szCs w:val="18"/>
              </w:rPr>
              <w:t xml:space="preserve">Projeto Comunitário de Extensão Universitária </w:t>
            </w:r>
          </w:p>
        </w:tc>
        <w:tc>
          <w:tcPr>
            <w:tcW w:w="528" w:type="dxa"/>
            <w:gridSpan w:val="2"/>
          </w:tcPr>
          <w:p w14:paraId="1DB958A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6A8ABD1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6784B43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Pr>
          <w:p w14:paraId="690320F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Pr>
          <w:p w14:paraId="38145BE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01775C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1F0E359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NID</w:t>
            </w:r>
          </w:p>
        </w:tc>
      </w:tr>
      <w:tr w:rsidR="00F210D4" w:rsidRPr="00F210D4" w14:paraId="4830BCC1" w14:textId="77777777" w:rsidTr="003C1B1F">
        <w:trPr>
          <w:cantSplit/>
          <w:jc w:val="center"/>
        </w:trPr>
        <w:tc>
          <w:tcPr>
            <w:tcW w:w="4667" w:type="dxa"/>
            <w:gridSpan w:val="5"/>
            <w:shd w:val="clear" w:color="auto" w:fill="D9D9D9"/>
          </w:tcPr>
          <w:p w14:paraId="32BAE1DA" w14:textId="77777777" w:rsidR="002550E4" w:rsidRPr="00F210D4" w:rsidRDefault="002550E4" w:rsidP="003C1B1F">
            <w:pPr>
              <w:spacing w:after="0"/>
              <w:jc w:val="right"/>
              <w:rPr>
                <w:rFonts w:ascii="Arial" w:hAnsi="Arial" w:cs="Arial"/>
                <w:b/>
                <w:bCs/>
                <w:sz w:val="18"/>
                <w:szCs w:val="18"/>
                <w:lang w:val="pt-PT"/>
              </w:rPr>
            </w:pPr>
            <w:r w:rsidRPr="00F210D4">
              <w:rPr>
                <w:rFonts w:ascii="Arial" w:hAnsi="Arial" w:cs="Arial"/>
                <w:b/>
                <w:bCs/>
                <w:sz w:val="18"/>
                <w:szCs w:val="18"/>
                <w:lang w:val="pt-PT"/>
              </w:rPr>
              <w:t>SUBTOTAL</w:t>
            </w:r>
          </w:p>
        </w:tc>
        <w:tc>
          <w:tcPr>
            <w:tcW w:w="528" w:type="dxa"/>
            <w:gridSpan w:val="2"/>
            <w:shd w:val="clear" w:color="auto" w:fill="D9D9D9"/>
          </w:tcPr>
          <w:p w14:paraId="46773CA4"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15</w:t>
            </w:r>
          </w:p>
        </w:tc>
        <w:tc>
          <w:tcPr>
            <w:tcW w:w="630" w:type="dxa"/>
            <w:shd w:val="clear" w:color="auto" w:fill="D9D9D9"/>
          </w:tcPr>
          <w:p w14:paraId="675E2E40"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225</w:t>
            </w:r>
          </w:p>
        </w:tc>
        <w:tc>
          <w:tcPr>
            <w:tcW w:w="532" w:type="dxa"/>
            <w:gridSpan w:val="3"/>
            <w:shd w:val="clear" w:color="auto" w:fill="D9D9D9"/>
          </w:tcPr>
          <w:p w14:paraId="232142D1"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9</w:t>
            </w:r>
          </w:p>
        </w:tc>
        <w:tc>
          <w:tcPr>
            <w:tcW w:w="533" w:type="dxa"/>
            <w:shd w:val="clear" w:color="auto" w:fill="D9D9D9"/>
          </w:tcPr>
          <w:p w14:paraId="4E0CFF2D"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135</w:t>
            </w:r>
          </w:p>
        </w:tc>
        <w:tc>
          <w:tcPr>
            <w:tcW w:w="618" w:type="dxa"/>
            <w:shd w:val="clear" w:color="auto" w:fill="D9D9D9"/>
          </w:tcPr>
          <w:p w14:paraId="63A6447A"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24</w:t>
            </w:r>
          </w:p>
        </w:tc>
        <w:tc>
          <w:tcPr>
            <w:tcW w:w="709" w:type="dxa"/>
            <w:shd w:val="clear" w:color="auto" w:fill="D9D9D9"/>
          </w:tcPr>
          <w:p w14:paraId="7C9DE212"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360</w:t>
            </w:r>
          </w:p>
        </w:tc>
        <w:tc>
          <w:tcPr>
            <w:tcW w:w="1381" w:type="dxa"/>
            <w:shd w:val="clear" w:color="auto" w:fill="D9D9D9"/>
          </w:tcPr>
          <w:p w14:paraId="4FF6C001" w14:textId="77777777" w:rsidR="002550E4" w:rsidRPr="00F210D4" w:rsidRDefault="002550E4" w:rsidP="003C1B1F">
            <w:pPr>
              <w:spacing w:after="0"/>
              <w:rPr>
                <w:rFonts w:ascii="Arial" w:hAnsi="Arial" w:cs="Arial"/>
                <w:b/>
                <w:bCs/>
                <w:sz w:val="18"/>
                <w:szCs w:val="18"/>
                <w:lang w:val="pt-PT"/>
              </w:rPr>
            </w:pPr>
          </w:p>
        </w:tc>
      </w:tr>
      <w:tr w:rsidR="00F210D4" w:rsidRPr="00F210D4" w14:paraId="6B9016DA" w14:textId="77777777" w:rsidTr="003C1B1F">
        <w:trPr>
          <w:trHeight w:val="141"/>
          <w:jc w:val="center"/>
        </w:trPr>
        <w:tc>
          <w:tcPr>
            <w:tcW w:w="550" w:type="dxa"/>
            <w:vMerge w:val="restart"/>
            <w:vAlign w:val="center"/>
          </w:tcPr>
          <w:p w14:paraId="10C62284"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b/>
                <w:sz w:val="18"/>
                <w:szCs w:val="18"/>
              </w:rPr>
              <w:t>5º</w:t>
            </w:r>
          </w:p>
        </w:tc>
        <w:tc>
          <w:tcPr>
            <w:tcW w:w="708" w:type="dxa"/>
            <w:gridSpan w:val="2"/>
            <w:vAlign w:val="center"/>
          </w:tcPr>
          <w:p w14:paraId="1C26D2BC"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16051</w:t>
            </w:r>
          </w:p>
        </w:tc>
        <w:tc>
          <w:tcPr>
            <w:tcW w:w="3409" w:type="dxa"/>
            <w:gridSpan w:val="2"/>
            <w:vAlign w:val="center"/>
          </w:tcPr>
          <w:p w14:paraId="186F334B"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Técnicas de Massagem</w:t>
            </w:r>
          </w:p>
        </w:tc>
        <w:tc>
          <w:tcPr>
            <w:tcW w:w="528" w:type="dxa"/>
            <w:gridSpan w:val="2"/>
          </w:tcPr>
          <w:p w14:paraId="7D0F722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549C0F7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0209863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Pr>
          <w:p w14:paraId="426EEB3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Pr>
          <w:p w14:paraId="34423A6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6BC8673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022BF62F"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p>
        </w:tc>
      </w:tr>
      <w:tr w:rsidR="00F210D4" w:rsidRPr="00F210D4" w14:paraId="2C8D4DF1" w14:textId="77777777" w:rsidTr="003C1B1F">
        <w:trPr>
          <w:jc w:val="center"/>
        </w:trPr>
        <w:tc>
          <w:tcPr>
            <w:tcW w:w="550" w:type="dxa"/>
            <w:vMerge/>
          </w:tcPr>
          <w:p w14:paraId="11C9A8BB"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005AB7F9" w14:textId="1E34157E"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24791</w:t>
            </w:r>
          </w:p>
        </w:tc>
        <w:tc>
          <w:tcPr>
            <w:tcW w:w="3409" w:type="dxa"/>
            <w:gridSpan w:val="2"/>
            <w:vAlign w:val="center"/>
          </w:tcPr>
          <w:p w14:paraId="33507B1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Projeto integrador</w:t>
            </w:r>
          </w:p>
        </w:tc>
        <w:tc>
          <w:tcPr>
            <w:tcW w:w="528" w:type="dxa"/>
            <w:gridSpan w:val="2"/>
          </w:tcPr>
          <w:p w14:paraId="318FCF1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75089F7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66DB5B1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Pr>
          <w:p w14:paraId="08429C1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Pr>
          <w:p w14:paraId="7E6AAED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5DC2467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01156340"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Digital</w:t>
            </w:r>
          </w:p>
        </w:tc>
      </w:tr>
      <w:tr w:rsidR="00F210D4" w:rsidRPr="00F210D4" w14:paraId="409473C3" w14:textId="77777777" w:rsidTr="003C1B1F">
        <w:trPr>
          <w:jc w:val="center"/>
        </w:trPr>
        <w:tc>
          <w:tcPr>
            <w:tcW w:w="550" w:type="dxa"/>
            <w:vMerge/>
          </w:tcPr>
          <w:p w14:paraId="43F3D92A"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7CDEF197" w14:textId="5515251E" w:rsidR="002550E4" w:rsidRPr="00F210D4" w:rsidRDefault="00EB63A1" w:rsidP="003C1B1F">
            <w:pPr>
              <w:spacing w:after="0" w:line="254" w:lineRule="atLeast"/>
              <w:rPr>
                <w:rFonts w:ascii="Arial" w:hAnsi="Arial" w:cs="Arial"/>
                <w:sz w:val="18"/>
                <w:szCs w:val="18"/>
              </w:rPr>
            </w:pPr>
            <w:r w:rsidRPr="00F210D4">
              <w:rPr>
                <w:rFonts w:ascii="Arial" w:hAnsi="Arial" w:cs="Arial"/>
                <w:sz w:val="18"/>
                <w:szCs w:val="18"/>
              </w:rPr>
              <w:t>24793</w:t>
            </w:r>
          </w:p>
        </w:tc>
        <w:tc>
          <w:tcPr>
            <w:tcW w:w="3409" w:type="dxa"/>
            <w:gridSpan w:val="2"/>
            <w:vAlign w:val="center"/>
          </w:tcPr>
          <w:p w14:paraId="0FE72166"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Tratamentos combinados em Estética Facial </w:t>
            </w:r>
          </w:p>
        </w:tc>
        <w:tc>
          <w:tcPr>
            <w:tcW w:w="528" w:type="dxa"/>
            <w:gridSpan w:val="2"/>
          </w:tcPr>
          <w:p w14:paraId="30F8FD2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5B13A1D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1B35BB6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Pr>
          <w:p w14:paraId="776364F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Pr>
          <w:p w14:paraId="3B26207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40B7637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5670CDCF"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7D23B22F" w14:textId="77777777" w:rsidTr="003C1B1F">
        <w:trPr>
          <w:jc w:val="center"/>
        </w:trPr>
        <w:tc>
          <w:tcPr>
            <w:tcW w:w="550" w:type="dxa"/>
            <w:vMerge/>
          </w:tcPr>
          <w:p w14:paraId="1A29D975"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52881A45" w14:textId="2EF0C532"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24797</w:t>
            </w:r>
          </w:p>
        </w:tc>
        <w:tc>
          <w:tcPr>
            <w:tcW w:w="3409" w:type="dxa"/>
            <w:gridSpan w:val="2"/>
            <w:vAlign w:val="center"/>
          </w:tcPr>
          <w:p w14:paraId="4A64AED2"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Tratamentos capilares</w:t>
            </w:r>
          </w:p>
        </w:tc>
        <w:tc>
          <w:tcPr>
            <w:tcW w:w="528" w:type="dxa"/>
            <w:gridSpan w:val="2"/>
          </w:tcPr>
          <w:p w14:paraId="13937B6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1BF181A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1B077A6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Pr>
          <w:p w14:paraId="08EE69C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Pr>
          <w:p w14:paraId="3D5CB3E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286EC97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3D338936"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72ADC264" w14:textId="77777777" w:rsidTr="003C1B1F">
        <w:trPr>
          <w:jc w:val="center"/>
        </w:trPr>
        <w:tc>
          <w:tcPr>
            <w:tcW w:w="550" w:type="dxa"/>
            <w:vMerge/>
          </w:tcPr>
          <w:p w14:paraId="5D779F8C"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51309C0B"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13012</w:t>
            </w:r>
          </w:p>
        </w:tc>
        <w:tc>
          <w:tcPr>
            <w:tcW w:w="3409" w:type="dxa"/>
            <w:gridSpan w:val="2"/>
            <w:vAlign w:val="center"/>
          </w:tcPr>
          <w:p w14:paraId="50DF3833"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Tratamentos combinados em Estética Corporal</w:t>
            </w:r>
          </w:p>
        </w:tc>
        <w:tc>
          <w:tcPr>
            <w:tcW w:w="528" w:type="dxa"/>
            <w:gridSpan w:val="2"/>
          </w:tcPr>
          <w:p w14:paraId="1E7BCD1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0E7735D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0E59F83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Pr>
          <w:p w14:paraId="2C95024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Pr>
          <w:p w14:paraId="6B85D1A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7CA09A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6CE0446C"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58BA3A92" w14:textId="77777777" w:rsidTr="003C1B1F">
        <w:trPr>
          <w:jc w:val="center"/>
        </w:trPr>
        <w:tc>
          <w:tcPr>
            <w:tcW w:w="550" w:type="dxa"/>
            <w:vMerge/>
          </w:tcPr>
          <w:p w14:paraId="0F076A8C"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2A8F25D9"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16056</w:t>
            </w:r>
          </w:p>
        </w:tc>
        <w:tc>
          <w:tcPr>
            <w:tcW w:w="3409" w:type="dxa"/>
            <w:gridSpan w:val="2"/>
            <w:vAlign w:val="center"/>
          </w:tcPr>
          <w:p w14:paraId="50ABB705"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Práticas Integrativas e Complementares Ocidentais</w:t>
            </w:r>
          </w:p>
        </w:tc>
        <w:tc>
          <w:tcPr>
            <w:tcW w:w="528" w:type="dxa"/>
            <w:gridSpan w:val="2"/>
          </w:tcPr>
          <w:p w14:paraId="669915B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Pr>
          <w:p w14:paraId="19E280E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Pr>
          <w:p w14:paraId="2177974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Pr>
          <w:p w14:paraId="03F245B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Pr>
          <w:p w14:paraId="00698B0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6C071D3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67F90ED0"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61204B00" w14:textId="77777777" w:rsidTr="003C1B1F">
        <w:trPr>
          <w:jc w:val="center"/>
        </w:trPr>
        <w:tc>
          <w:tcPr>
            <w:tcW w:w="550" w:type="dxa"/>
            <w:vMerge/>
          </w:tcPr>
          <w:p w14:paraId="7B65DA49"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0D742E44" w14:textId="7C94388C"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24798</w:t>
            </w:r>
          </w:p>
        </w:tc>
        <w:tc>
          <w:tcPr>
            <w:tcW w:w="3409" w:type="dxa"/>
            <w:gridSpan w:val="2"/>
            <w:vAlign w:val="center"/>
          </w:tcPr>
          <w:p w14:paraId="3D1F910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ELETIVA</w:t>
            </w:r>
          </w:p>
        </w:tc>
        <w:tc>
          <w:tcPr>
            <w:tcW w:w="528" w:type="dxa"/>
            <w:gridSpan w:val="2"/>
          </w:tcPr>
          <w:p w14:paraId="7F0BF82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093C1A5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61CAF5D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533" w:type="dxa"/>
          </w:tcPr>
          <w:p w14:paraId="4245ED1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618" w:type="dxa"/>
          </w:tcPr>
          <w:p w14:paraId="0FA600E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6E7D341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544473EE"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Digital</w:t>
            </w:r>
          </w:p>
        </w:tc>
      </w:tr>
      <w:tr w:rsidR="00F210D4" w:rsidRPr="00F210D4" w14:paraId="13389F60" w14:textId="77777777" w:rsidTr="003C1B1F">
        <w:trPr>
          <w:cantSplit/>
          <w:jc w:val="center"/>
        </w:trPr>
        <w:tc>
          <w:tcPr>
            <w:tcW w:w="4667" w:type="dxa"/>
            <w:gridSpan w:val="5"/>
            <w:shd w:val="clear" w:color="auto" w:fill="D9D9D9"/>
          </w:tcPr>
          <w:p w14:paraId="2EEA1B2A" w14:textId="77777777" w:rsidR="002550E4" w:rsidRPr="00F210D4" w:rsidRDefault="002550E4" w:rsidP="003C1B1F">
            <w:pPr>
              <w:spacing w:after="0"/>
              <w:jc w:val="right"/>
              <w:rPr>
                <w:rFonts w:ascii="Arial" w:hAnsi="Arial" w:cs="Arial"/>
                <w:b/>
                <w:bCs/>
                <w:sz w:val="18"/>
                <w:szCs w:val="18"/>
                <w:lang w:val="pt-PT"/>
              </w:rPr>
            </w:pPr>
            <w:r w:rsidRPr="00F210D4">
              <w:rPr>
                <w:rFonts w:ascii="Arial" w:hAnsi="Arial" w:cs="Arial"/>
                <w:b/>
                <w:bCs/>
                <w:sz w:val="18"/>
                <w:szCs w:val="18"/>
                <w:lang w:val="pt-PT"/>
              </w:rPr>
              <w:t>SUBTOTAL</w:t>
            </w:r>
          </w:p>
        </w:tc>
        <w:tc>
          <w:tcPr>
            <w:tcW w:w="528" w:type="dxa"/>
            <w:gridSpan w:val="2"/>
            <w:shd w:val="clear" w:color="auto" w:fill="D9D9D9"/>
          </w:tcPr>
          <w:p w14:paraId="6620DDC4"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13</w:t>
            </w:r>
          </w:p>
        </w:tc>
        <w:tc>
          <w:tcPr>
            <w:tcW w:w="630" w:type="dxa"/>
            <w:shd w:val="clear" w:color="auto" w:fill="D9D9D9"/>
          </w:tcPr>
          <w:p w14:paraId="15E89B4C"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195</w:t>
            </w:r>
          </w:p>
        </w:tc>
        <w:tc>
          <w:tcPr>
            <w:tcW w:w="532" w:type="dxa"/>
            <w:gridSpan w:val="3"/>
            <w:shd w:val="clear" w:color="auto" w:fill="D9D9D9"/>
          </w:tcPr>
          <w:p w14:paraId="179A6617"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15</w:t>
            </w:r>
          </w:p>
        </w:tc>
        <w:tc>
          <w:tcPr>
            <w:tcW w:w="533" w:type="dxa"/>
            <w:shd w:val="clear" w:color="auto" w:fill="D9D9D9"/>
          </w:tcPr>
          <w:p w14:paraId="194B2BAB"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225</w:t>
            </w:r>
          </w:p>
        </w:tc>
        <w:tc>
          <w:tcPr>
            <w:tcW w:w="618" w:type="dxa"/>
            <w:shd w:val="clear" w:color="auto" w:fill="D9D9D9"/>
          </w:tcPr>
          <w:p w14:paraId="73D6F225"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28</w:t>
            </w:r>
          </w:p>
        </w:tc>
        <w:tc>
          <w:tcPr>
            <w:tcW w:w="709" w:type="dxa"/>
            <w:shd w:val="clear" w:color="auto" w:fill="D9D9D9"/>
          </w:tcPr>
          <w:p w14:paraId="18146A08"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420</w:t>
            </w:r>
          </w:p>
        </w:tc>
        <w:tc>
          <w:tcPr>
            <w:tcW w:w="1381" w:type="dxa"/>
            <w:shd w:val="clear" w:color="auto" w:fill="D9D9D9"/>
          </w:tcPr>
          <w:p w14:paraId="623480A8" w14:textId="77777777" w:rsidR="002550E4" w:rsidRPr="00F210D4" w:rsidRDefault="002550E4" w:rsidP="003C1B1F">
            <w:pPr>
              <w:spacing w:after="0"/>
              <w:rPr>
                <w:rFonts w:ascii="Arial" w:hAnsi="Arial" w:cs="Arial"/>
                <w:b/>
                <w:bCs/>
                <w:sz w:val="18"/>
                <w:szCs w:val="18"/>
                <w:lang w:val="pt-PT"/>
              </w:rPr>
            </w:pPr>
          </w:p>
        </w:tc>
      </w:tr>
      <w:tr w:rsidR="00F210D4" w:rsidRPr="00F210D4" w14:paraId="0329FB31" w14:textId="77777777" w:rsidTr="003C1B1F">
        <w:trPr>
          <w:jc w:val="center"/>
        </w:trPr>
        <w:tc>
          <w:tcPr>
            <w:tcW w:w="550" w:type="dxa"/>
            <w:vMerge w:val="restart"/>
            <w:vAlign w:val="center"/>
          </w:tcPr>
          <w:p w14:paraId="7E46E064"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b/>
                <w:sz w:val="18"/>
                <w:szCs w:val="18"/>
              </w:rPr>
              <w:t>6º</w:t>
            </w:r>
          </w:p>
        </w:tc>
        <w:tc>
          <w:tcPr>
            <w:tcW w:w="708" w:type="dxa"/>
            <w:gridSpan w:val="2"/>
            <w:vAlign w:val="center"/>
          </w:tcPr>
          <w:p w14:paraId="001B5737" w14:textId="7BF6718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22726</w:t>
            </w:r>
          </w:p>
        </w:tc>
        <w:tc>
          <w:tcPr>
            <w:tcW w:w="3409" w:type="dxa"/>
            <w:gridSpan w:val="2"/>
            <w:vAlign w:val="center"/>
          </w:tcPr>
          <w:p w14:paraId="33ED8843"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Criatividade e inovação</w:t>
            </w:r>
          </w:p>
        </w:tc>
        <w:tc>
          <w:tcPr>
            <w:tcW w:w="528" w:type="dxa"/>
            <w:gridSpan w:val="2"/>
          </w:tcPr>
          <w:p w14:paraId="3A913D6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70EE1A3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7971BDB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Pr>
          <w:p w14:paraId="1B875B9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Pr>
          <w:p w14:paraId="32D06D9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1082DB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31CF923D"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Digital NID</w:t>
            </w:r>
          </w:p>
        </w:tc>
      </w:tr>
      <w:tr w:rsidR="00F210D4" w:rsidRPr="00F210D4" w14:paraId="2048F814" w14:textId="77777777" w:rsidTr="003C1B1F">
        <w:trPr>
          <w:jc w:val="center"/>
        </w:trPr>
        <w:tc>
          <w:tcPr>
            <w:tcW w:w="550" w:type="dxa"/>
            <w:vMerge/>
          </w:tcPr>
          <w:p w14:paraId="7C963B49"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2A6D55B9"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16080</w:t>
            </w:r>
          </w:p>
        </w:tc>
        <w:tc>
          <w:tcPr>
            <w:tcW w:w="3409" w:type="dxa"/>
            <w:gridSpan w:val="2"/>
            <w:vAlign w:val="center"/>
          </w:tcPr>
          <w:p w14:paraId="3F7E6642"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Estágio Supervisionado</w:t>
            </w:r>
          </w:p>
        </w:tc>
        <w:tc>
          <w:tcPr>
            <w:tcW w:w="528" w:type="dxa"/>
            <w:gridSpan w:val="2"/>
          </w:tcPr>
          <w:p w14:paraId="6F25D9D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636" w:type="dxa"/>
            <w:gridSpan w:val="2"/>
          </w:tcPr>
          <w:p w14:paraId="1A226A6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526" w:type="dxa"/>
            <w:gridSpan w:val="2"/>
          </w:tcPr>
          <w:p w14:paraId="35593A9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04</w:t>
            </w:r>
          </w:p>
        </w:tc>
        <w:tc>
          <w:tcPr>
            <w:tcW w:w="533" w:type="dxa"/>
          </w:tcPr>
          <w:p w14:paraId="3B29F47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60</w:t>
            </w:r>
          </w:p>
        </w:tc>
        <w:tc>
          <w:tcPr>
            <w:tcW w:w="618" w:type="dxa"/>
          </w:tcPr>
          <w:p w14:paraId="5394873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0414513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1A7BF3E9"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478D5594" w14:textId="77777777" w:rsidTr="003C1B1F">
        <w:trPr>
          <w:jc w:val="center"/>
        </w:trPr>
        <w:tc>
          <w:tcPr>
            <w:tcW w:w="550" w:type="dxa"/>
            <w:vMerge/>
          </w:tcPr>
          <w:p w14:paraId="2A61E737"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08EFFB8E"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16065</w:t>
            </w:r>
          </w:p>
        </w:tc>
        <w:tc>
          <w:tcPr>
            <w:tcW w:w="3409" w:type="dxa"/>
            <w:gridSpan w:val="2"/>
            <w:vAlign w:val="center"/>
          </w:tcPr>
          <w:p w14:paraId="79923081"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Tratamentos combinados em Estética Facial </w:t>
            </w:r>
          </w:p>
        </w:tc>
        <w:tc>
          <w:tcPr>
            <w:tcW w:w="528" w:type="dxa"/>
            <w:gridSpan w:val="2"/>
          </w:tcPr>
          <w:p w14:paraId="785BAE5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Pr>
          <w:p w14:paraId="703CF60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Pr>
          <w:p w14:paraId="6DB77F6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Pr>
          <w:p w14:paraId="33A04F7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Pr>
          <w:p w14:paraId="2814699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32244B0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35603992"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1BE36EFA" w14:textId="77777777" w:rsidTr="003C1B1F">
        <w:trPr>
          <w:jc w:val="center"/>
        </w:trPr>
        <w:tc>
          <w:tcPr>
            <w:tcW w:w="550" w:type="dxa"/>
            <w:vMerge/>
          </w:tcPr>
          <w:p w14:paraId="1418E9CE" w14:textId="77777777" w:rsidR="002550E4" w:rsidRPr="00F210D4" w:rsidRDefault="002550E4" w:rsidP="003C1B1F">
            <w:pPr>
              <w:spacing w:after="0"/>
              <w:jc w:val="center"/>
              <w:rPr>
                <w:rFonts w:ascii="Arial" w:hAnsi="Arial" w:cs="Arial"/>
                <w:sz w:val="18"/>
                <w:szCs w:val="18"/>
                <w:lang w:val="pt-PT"/>
              </w:rPr>
            </w:pPr>
          </w:p>
        </w:tc>
        <w:tc>
          <w:tcPr>
            <w:tcW w:w="708" w:type="dxa"/>
            <w:gridSpan w:val="2"/>
            <w:tcBorders>
              <w:bottom w:val="single" w:sz="4" w:space="0" w:color="auto"/>
            </w:tcBorders>
            <w:vAlign w:val="center"/>
          </w:tcPr>
          <w:p w14:paraId="1ACE51E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16075</w:t>
            </w:r>
          </w:p>
        </w:tc>
        <w:tc>
          <w:tcPr>
            <w:tcW w:w="3409" w:type="dxa"/>
            <w:gridSpan w:val="2"/>
            <w:tcBorders>
              <w:bottom w:val="single" w:sz="4" w:space="0" w:color="auto"/>
            </w:tcBorders>
            <w:vAlign w:val="center"/>
          </w:tcPr>
          <w:p w14:paraId="78293BD2"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Práticas Integrativas e Complementares Orientais</w:t>
            </w:r>
          </w:p>
        </w:tc>
        <w:tc>
          <w:tcPr>
            <w:tcW w:w="528" w:type="dxa"/>
            <w:gridSpan w:val="2"/>
            <w:tcBorders>
              <w:bottom w:val="single" w:sz="4" w:space="0" w:color="auto"/>
            </w:tcBorders>
          </w:tcPr>
          <w:p w14:paraId="60E8E1D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Borders>
              <w:bottom w:val="single" w:sz="4" w:space="0" w:color="auto"/>
            </w:tcBorders>
          </w:tcPr>
          <w:p w14:paraId="612E082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Borders>
              <w:bottom w:val="single" w:sz="4" w:space="0" w:color="auto"/>
            </w:tcBorders>
          </w:tcPr>
          <w:p w14:paraId="3DFB4F0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Borders>
              <w:bottom w:val="single" w:sz="4" w:space="0" w:color="auto"/>
            </w:tcBorders>
          </w:tcPr>
          <w:p w14:paraId="6D12B1D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Borders>
              <w:bottom w:val="single" w:sz="4" w:space="0" w:color="auto"/>
            </w:tcBorders>
          </w:tcPr>
          <w:p w14:paraId="013DE5E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Borders>
              <w:bottom w:val="single" w:sz="4" w:space="0" w:color="auto"/>
            </w:tcBorders>
          </w:tcPr>
          <w:p w14:paraId="3EA932A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Borders>
              <w:bottom w:val="single" w:sz="4" w:space="0" w:color="auto"/>
            </w:tcBorders>
          </w:tcPr>
          <w:p w14:paraId="7C09B7F7"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68CD8DEC" w14:textId="77777777" w:rsidTr="003C1B1F">
        <w:trPr>
          <w:jc w:val="center"/>
        </w:trPr>
        <w:tc>
          <w:tcPr>
            <w:tcW w:w="550" w:type="dxa"/>
            <w:vMerge/>
            <w:shd w:val="clear" w:color="auto" w:fill="FFFFFF"/>
          </w:tcPr>
          <w:p w14:paraId="7F252430" w14:textId="77777777" w:rsidR="002550E4" w:rsidRPr="00F210D4" w:rsidRDefault="002550E4" w:rsidP="003C1B1F">
            <w:pPr>
              <w:spacing w:after="0"/>
              <w:jc w:val="center"/>
              <w:rPr>
                <w:rFonts w:ascii="Arial" w:hAnsi="Arial" w:cs="Arial"/>
                <w:sz w:val="18"/>
                <w:szCs w:val="18"/>
                <w:lang w:val="pt-PT"/>
              </w:rPr>
            </w:pPr>
          </w:p>
        </w:tc>
        <w:tc>
          <w:tcPr>
            <w:tcW w:w="708" w:type="dxa"/>
            <w:gridSpan w:val="2"/>
            <w:tcBorders>
              <w:bottom w:val="single" w:sz="4" w:space="0" w:color="auto"/>
            </w:tcBorders>
            <w:shd w:val="clear" w:color="auto" w:fill="FFFFFF"/>
            <w:vAlign w:val="center"/>
          </w:tcPr>
          <w:p w14:paraId="4EEA4E8E"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13018</w:t>
            </w:r>
          </w:p>
        </w:tc>
        <w:tc>
          <w:tcPr>
            <w:tcW w:w="3409" w:type="dxa"/>
            <w:gridSpan w:val="2"/>
            <w:tcBorders>
              <w:bottom w:val="single" w:sz="4" w:space="0" w:color="auto"/>
            </w:tcBorders>
            <w:shd w:val="clear" w:color="auto" w:fill="FFFFFF"/>
            <w:vAlign w:val="center"/>
          </w:tcPr>
          <w:p w14:paraId="0DD48703"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Trabalho de Iniciação Científica</w:t>
            </w:r>
          </w:p>
        </w:tc>
        <w:tc>
          <w:tcPr>
            <w:tcW w:w="528" w:type="dxa"/>
            <w:gridSpan w:val="2"/>
            <w:tcBorders>
              <w:bottom w:val="single" w:sz="4" w:space="0" w:color="auto"/>
            </w:tcBorders>
            <w:shd w:val="clear" w:color="auto" w:fill="FFFFFF"/>
          </w:tcPr>
          <w:p w14:paraId="2D4C475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Borders>
              <w:bottom w:val="single" w:sz="4" w:space="0" w:color="auto"/>
            </w:tcBorders>
            <w:shd w:val="clear" w:color="auto" w:fill="FFFFFF"/>
          </w:tcPr>
          <w:p w14:paraId="625AD3B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Borders>
              <w:bottom w:val="single" w:sz="4" w:space="0" w:color="auto"/>
            </w:tcBorders>
            <w:shd w:val="clear" w:color="auto" w:fill="FFFFFF"/>
          </w:tcPr>
          <w:p w14:paraId="5178E2E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Borders>
              <w:bottom w:val="single" w:sz="4" w:space="0" w:color="auto"/>
            </w:tcBorders>
            <w:shd w:val="clear" w:color="auto" w:fill="FFFFFF"/>
          </w:tcPr>
          <w:p w14:paraId="25A5A67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Borders>
              <w:bottom w:val="single" w:sz="4" w:space="0" w:color="auto"/>
            </w:tcBorders>
            <w:shd w:val="clear" w:color="auto" w:fill="FFFFFF"/>
          </w:tcPr>
          <w:p w14:paraId="5EEEED7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Borders>
              <w:bottom w:val="single" w:sz="4" w:space="0" w:color="auto"/>
            </w:tcBorders>
            <w:shd w:val="clear" w:color="auto" w:fill="FFFFFF"/>
          </w:tcPr>
          <w:p w14:paraId="0F18620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Borders>
              <w:bottom w:val="single" w:sz="4" w:space="0" w:color="auto"/>
            </w:tcBorders>
            <w:shd w:val="clear" w:color="auto" w:fill="FFFFFF"/>
          </w:tcPr>
          <w:p w14:paraId="35751C5B"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0A869461" w14:textId="77777777" w:rsidTr="003C1B1F">
        <w:trPr>
          <w:jc w:val="center"/>
        </w:trPr>
        <w:tc>
          <w:tcPr>
            <w:tcW w:w="550" w:type="dxa"/>
            <w:vMerge/>
            <w:shd w:val="clear" w:color="auto" w:fill="FFFFFF"/>
          </w:tcPr>
          <w:p w14:paraId="30CA7FC9" w14:textId="77777777" w:rsidR="002550E4" w:rsidRPr="00F210D4" w:rsidRDefault="002550E4" w:rsidP="003C1B1F">
            <w:pPr>
              <w:spacing w:after="0"/>
              <w:jc w:val="center"/>
              <w:rPr>
                <w:rFonts w:ascii="Arial" w:hAnsi="Arial" w:cs="Arial"/>
                <w:sz w:val="18"/>
                <w:szCs w:val="18"/>
                <w:lang w:val="pt-PT"/>
              </w:rPr>
            </w:pPr>
          </w:p>
        </w:tc>
        <w:tc>
          <w:tcPr>
            <w:tcW w:w="708" w:type="dxa"/>
            <w:gridSpan w:val="2"/>
            <w:tcBorders>
              <w:bottom w:val="single" w:sz="4" w:space="0" w:color="auto"/>
            </w:tcBorders>
            <w:shd w:val="clear" w:color="auto" w:fill="FFFFFF"/>
            <w:vAlign w:val="center"/>
          </w:tcPr>
          <w:p w14:paraId="63950ED2"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16077</w:t>
            </w:r>
          </w:p>
        </w:tc>
        <w:tc>
          <w:tcPr>
            <w:tcW w:w="3409" w:type="dxa"/>
            <w:gridSpan w:val="2"/>
            <w:tcBorders>
              <w:bottom w:val="single" w:sz="4" w:space="0" w:color="auto"/>
            </w:tcBorders>
            <w:shd w:val="clear" w:color="auto" w:fill="FFFFFF"/>
            <w:vAlign w:val="center"/>
          </w:tcPr>
          <w:p w14:paraId="68666F18"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Tratamentos combinados em Estética Corporal </w:t>
            </w:r>
          </w:p>
        </w:tc>
        <w:tc>
          <w:tcPr>
            <w:tcW w:w="528" w:type="dxa"/>
            <w:gridSpan w:val="2"/>
            <w:tcBorders>
              <w:bottom w:val="single" w:sz="4" w:space="0" w:color="auto"/>
            </w:tcBorders>
            <w:shd w:val="clear" w:color="auto" w:fill="FFFFFF"/>
          </w:tcPr>
          <w:p w14:paraId="3CC0DFA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Borders>
              <w:bottom w:val="single" w:sz="4" w:space="0" w:color="auto"/>
            </w:tcBorders>
            <w:shd w:val="clear" w:color="auto" w:fill="FFFFFF"/>
          </w:tcPr>
          <w:p w14:paraId="4E50239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Borders>
              <w:bottom w:val="single" w:sz="4" w:space="0" w:color="auto"/>
            </w:tcBorders>
            <w:shd w:val="clear" w:color="auto" w:fill="FFFFFF"/>
          </w:tcPr>
          <w:p w14:paraId="73732F1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03</w:t>
            </w:r>
          </w:p>
        </w:tc>
        <w:tc>
          <w:tcPr>
            <w:tcW w:w="533" w:type="dxa"/>
            <w:tcBorders>
              <w:bottom w:val="single" w:sz="4" w:space="0" w:color="auto"/>
            </w:tcBorders>
            <w:shd w:val="clear" w:color="auto" w:fill="FFFFFF"/>
          </w:tcPr>
          <w:p w14:paraId="24E2D5F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45</w:t>
            </w:r>
          </w:p>
        </w:tc>
        <w:tc>
          <w:tcPr>
            <w:tcW w:w="618" w:type="dxa"/>
            <w:tcBorders>
              <w:bottom w:val="single" w:sz="4" w:space="0" w:color="auto"/>
            </w:tcBorders>
            <w:shd w:val="clear" w:color="auto" w:fill="FFFFFF"/>
          </w:tcPr>
          <w:p w14:paraId="2D36E5D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Borders>
              <w:bottom w:val="single" w:sz="4" w:space="0" w:color="auto"/>
            </w:tcBorders>
            <w:shd w:val="clear" w:color="auto" w:fill="FFFFFF"/>
          </w:tcPr>
          <w:p w14:paraId="2E1CD1D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Borders>
              <w:bottom w:val="single" w:sz="4" w:space="0" w:color="auto"/>
            </w:tcBorders>
            <w:shd w:val="clear" w:color="auto" w:fill="FFFFFF"/>
          </w:tcPr>
          <w:p w14:paraId="22AAB8F7"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512D4FE7" w14:textId="77777777" w:rsidTr="003C1B1F">
        <w:trPr>
          <w:jc w:val="center"/>
        </w:trPr>
        <w:tc>
          <w:tcPr>
            <w:tcW w:w="550" w:type="dxa"/>
            <w:vMerge/>
            <w:tcBorders>
              <w:bottom w:val="single" w:sz="4" w:space="0" w:color="auto"/>
            </w:tcBorders>
            <w:shd w:val="clear" w:color="auto" w:fill="FFFFFF"/>
          </w:tcPr>
          <w:p w14:paraId="67F70D00" w14:textId="77777777" w:rsidR="002550E4" w:rsidRPr="00F210D4" w:rsidRDefault="002550E4" w:rsidP="003C1B1F">
            <w:pPr>
              <w:spacing w:after="0"/>
              <w:jc w:val="center"/>
              <w:rPr>
                <w:rFonts w:ascii="Arial" w:hAnsi="Arial" w:cs="Arial"/>
                <w:sz w:val="18"/>
                <w:szCs w:val="18"/>
                <w:lang w:val="pt-PT"/>
              </w:rPr>
            </w:pPr>
          </w:p>
        </w:tc>
        <w:tc>
          <w:tcPr>
            <w:tcW w:w="708" w:type="dxa"/>
            <w:gridSpan w:val="2"/>
            <w:tcBorders>
              <w:bottom w:val="single" w:sz="4" w:space="0" w:color="auto"/>
            </w:tcBorders>
            <w:shd w:val="clear" w:color="auto" w:fill="FFFFFF"/>
            <w:vAlign w:val="center"/>
          </w:tcPr>
          <w:p w14:paraId="0BBAA8F2" w14:textId="0FD51FE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24801</w:t>
            </w:r>
          </w:p>
        </w:tc>
        <w:tc>
          <w:tcPr>
            <w:tcW w:w="3409" w:type="dxa"/>
            <w:gridSpan w:val="2"/>
            <w:tcBorders>
              <w:bottom w:val="single" w:sz="4" w:space="0" w:color="auto"/>
            </w:tcBorders>
            <w:shd w:val="clear" w:color="auto" w:fill="FFFFFF"/>
            <w:vAlign w:val="center"/>
          </w:tcPr>
          <w:p w14:paraId="12F00DA1"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ELETIVA</w:t>
            </w:r>
          </w:p>
        </w:tc>
        <w:tc>
          <w:tcPr>
            <w:tcW w:w="528" w:type="dxa"/>
            <w:gridSpan w:val="2"/>
            <w:tcBorders>
              <w:bottom w:val="single" w:sz="4" w:space="0" w:color="auto"/>
            </w:tcBorders>
            <w:shd w:val="clear" w:color="auto" w:fill="FFFFFF"/>
          </w:tcPr>
          <w:p w14:paraId="1E47986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Borders>
              <w:bottom w:val="single" w:sz="4" w:space="0" w:color="auto"/>
            </w:tcBorders>
            <w:shd w:val="clear" w:color="auto" w:fill="FFFFFF"/>
          </w:tcPr>
          <w:p w14:paraId="3BAF7D9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Borders>
              <w:bottom w:val="single" w:sz="4" w:space="0" w:color="auto"/>
            </w:tcBorders>
            <w:shd w:val="clear" w:color="auto" w:fill="FFFFFF"/>
          </w:tcPr>
          <w:p w14:paraId="5672DF1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533" w:type="dxa"/>
            <w:tcBorders>
              <w:bottom w:val="single" w:sz="4" w:space="0" w:color="auto"/>
            </w:tcBorders>
            <w:shd w:val="clear" w:color="auto" w:fill="FFFFFF"/>
          </w:tcPr>
          <w:p w14:paraId="0FE4E37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618" w:type="dxa"/>
            <w:tcBorders>
              <w:bottom w:val="single" w:sz="4" w:space="0" w:color="auto"/>
            </w:tcBorders>
            <w:shd w:val="clear" w:color="auto" w:fill="FFFFFF"/>
          </w:tcPr>
          <w:p w14:paraId="5AF67CC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Borders>
              <w:bottom w:val="single" w:sz="4" w:space="0" w:color="auto"/>
            </w:tcBorders>
            <w:shd w:val="clear" w:color="auto" w:fill="FFFFFF"/>
          </w:tcPr>
          <w:p w14:paraId="3D1ED65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Borders>
              <w:bottom w:val="single" w:sz="4" w:space="0" w:color="auto"/>
            </w:tcBorders>
            <w:shd w:val="clear" w:color="auto" w:fill="FFFFFF"/>
          </w:tcPr>
          <w:p w14:paraId="631253FF"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lang w:val="pt-PT"/>
              </w:rPr>
              <w:t> </w:t>
            </w:r>
          </w:p>
        </w:tc>
      </w:tr>
      <w:tr w:rsidR="00F210D4" w:rsidRPr="00F210D4" w14:paraId="7BC73E3A" w14:textId="77777777" w:rsidTr="003C1B1F">
        <w:trPr>
          <w:trHeight w:val="250"/>
          <w:jc w:val="center"/>
        </w:trPr>
        <w:tc>
          <w:tcPr>
            <w:tcW w:w="4667" w:type="dxa"/>
            <w:gridSpan w:val="5"/>
            <w:tcBorders>
              <w:bottom w:val="single" w:sz="4" w:space="0" w:color="auto"/>
            </w:tcBorders>
            <w:shd w:val="clear" w:color="auto" w:fill="D9D9D9"/>
          </w:tcPr>
          <w:p w14:paraId="525F2AD5" w14:textId="77777777" w:rsidR="002550E4" w:rsidRPr="00F210D4" w:rsidRDefault="002550E4" w:rsidP="003C1B1F">
            <w:pPr>
              <w:spacing w:after="0"/>
              <w:jc w:val="right"/>
              <w:rPr>
                <w:rFonts w:ascii="Arial" w:hAnsi="Arial" w:cs="Arial"/>
                <w:b/>
                <w:sz w:val="18"/>
                <w:szCs w:val="18"/>
                <w:lang w:val="pt-PT"/>
              </w:rPr>
            </w:pPr>
            <w:r w:rsidRPr="00F210D4">
              <w:rPr>
                <w:rFonts w:ascii="Arial" w:hAnsi="Arial" w:cs="Arial"/>
                <w:b/>
                <w:bCs/>
                <w:sz w:val="18"/>
                <w:szCs w:val="18"/>
                <w:lang w:val="pt-PT"/>
              </w:rPr>
              <w:t>SUBTOTAL</w:t>
            </w:r>
          </w:p>
        </w:tc>
        <w:tc>
          <w:tcPr>
            <w:tcW w:w="528" w:type="dxa"/>
            <w:gridSpan w:val="2"/>
            <w:tcBorders>
              <w:bottom w:val="single" w:sz="4" w:space="0" w:color="auto"/>
            </w:tcBorders>
            <w:shd w:val="clear" w:color="auto" w:fill="D9D9D9"/>
          </w:tcPr>
          <w:p w14:paraId="27FB0605"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15</w:t>
            </w:r>
          </w:p>
        </w:tc>
        <w:tc>
          <w:tcPr>
            <w:tcW w:w="630" w:type="dxa"/>
            <w:tcBorders>
              <w:bottom w:val="single" w:sz="4" w:space="0" w:color="auto"/>
            </w:tcBorders>
            <w:shd w:val="clear" w:color="auto" w:fill="D9D9D9"/>
          </w:tcPr>
          <w:p w14:paraId="6422C315"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225</w:t>
            </w:r>
          </w:p>
        </w:tc>
        <w:tc>
          <w:tcPr>
            <w:tcW w:w="532" w:type="dxa"/>
            <w:gridSpan w:val="3"/>
            <w:tcBorders>
              <w:bottom w:val="single" w:sz="4" w:space="0" w:color="auto"/>
            </w:tcBorders>
            <w:shd w:val="clear" w:color="auto" w:fill="D9D9D9"/>
          </w:tcPr>
          <w:p w14:paraId="24A2F198"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13</w:t>
            </w:r>
          </w:p>
        </w:tc>
        <w:tc>
          <w:tcPr>
            <w:tcW w:w="533" w:type="dxa"/>
            <w:tcBorders>
              <w:bottom w:val="single" w:sz="4" w:space="0" w:color="auto"/>
            </w:tcBorders>
            <w:shd w:val="clear" w:color="auto" w:fill="D9D9D9"/>
          </w:tcPr>
          <w:p w14:paraId="1A1B1C74" w14:textId="77777777" w:rsidR="002550E4" w:rsidRPr="00F210D4" w:rsidRDefault="002550E4" w:rsidP="003C1B1F">
            <w:pPr>
              <w:spacing w:after="0"/>
              <w:jc w:val="center"/>
              <w:rPr>
                <w:rFonts w:ascii="Arial" w:hAnsi="Arial" w:cs="Arial"/>
                <w:b/>
                <w:bCs/>
                <w:sz w:val="18"/>
                <w:szCs w:val="18"/>
                <w:lang w:val="pt-PT"/>
              </w:rPr>
            </w:pPr>
            <w:r w:rsidRPr="00F210D4">
              <w:rPr>
                <w:rFonts w:ascii="Arial" w:hAnsi="Arial" w:cs="Arial"/>
                <w:b/>
                <w:bCs/>
                <w:sz w:val="18"/>
                <w:szCs w:val="18"/>
                <w:lang w:val="pt-PT"/>
              </w:rPr>
              <w:t>195</w:t>
            </w:r>
          </w:p>
        </w:tc>
        <w:tc>
          <w:tcPr>
            <w:tcW w:w="618" w:type="dxa"/>
            <w:tcBorders>
              <w:bottom w:val="single" w:sz="4" w:space="0" w:color="auto"/>
            </w:tcBorders>
            <w:shd w:val="clear" w:color="auto" w:fill="D9D9D9"/>
          </w:tcPr>
          <w:p w14:paraId="1D1F4584"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28</w:t>
            </w:r>
          </w:p>
        </w:tc>
        <w:tc>
          <w:tcPr>
            <w:tcW w:w="709" w:type="dxa"/>
            <w:tcBorders>
              <w:bottom w:val="single" w:sz="4" w:space="0" w:color="auto"/>
            </w:tcBorders>
            <w:shd w:val="clear" w:color="auto" w:fill="D9D9D9"/>
          </w:tcPr>
          <w:p w14:paraId="53BA9558"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420</w:t>
            </w:r>
          </w:p>
        </w:tc>
        <w:tc>
          <w:tcPr>
            <w:tcW w:w="1381" w:type="dxa"/>
            <w:tcBorders>
              <w:bottom w:val="single" w:sz="4" w:space="0" w:color="auto"/>
            </w:tcBorders>
            <w:shd w:val="clear" w:color="auto" w:fill="D9D9D9"/>
          </w:tcPr>
          <w:p w14:paraId="38003A3E" w14:textId="77777777" w:rsidR="002550E4" w:rsidRPr="00F210D4" w:rsidRDefault="002550E4" w:rsidP="003C1B1F">
            <w:pPr>
              <w:spacing w:after="0"/>
              <w:rPr>
                <w:rFonts w:ascii="Arial" w:hAnsi="Arial" w:cs="Arial"/>
                <w:b/>
                <w:sz w:val="18"/>
                <w:szCs w:val="18"/>
                <w:lang w:val="pt-PT"/>
              </w:rPr>
            </w:pPr>
          </w:p>
        </w:tc>
      </w:tr>
      <w:tr w:rsidR="00F210D4" w:rsidRPr="00F210D4" w14:paraId="54ED8CBA" w14:textId="77777777" w:rsidTr="003C1B1F">
        <w:trPr>
          <w:jc w:val="center"/>
        </w:trPr>
        <w:tc>
          <w:tcPr>
            <w:tcW w:w="550" w:type="dxa"/>
            <w:vMerge w:val="restart"/>
            <w:vAlign w:val="center"/>
          </w:tcPr>
          <w:p w14:paraId="25AB31E1"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b/>
                <w:sz w:val="18"/>
                <w:szCs w:val="18"/>
              </w:rPr>
              <w:t>7º</w:t>
            </w:r>
          </w:p>
        </w:tc>
        <w:tc>
          <w:tcPr>
            <w:tcW w:w="708" w:type="dxa"/>
            <w:gridSpan w:val="2"/>
            <w:tcBorders>
              <w:bottom w:val="single" w:sz="4" w:space="0" w:color="auto"/>
            </w:tcBorders>
            <w:vAlign w:val="center"/>
          </w:tcPr>
          <w:p w14:paraId="33A5537D" w14:textId="37A1EC07" w:rsidR="002550E4" w:rsidRPr="00F210D4" w:rsidRDefault="002550E4" w:rsidP="00EB63A1">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24803</w:t>
            </w:r>
          </w:p>
        </w:tc>
        <w:tc>
          <w:tcPr>
            <w:tcW w:w="3409" w:type="dxa"/>
            <w:gridSpan w:val="2"/>
            <w:tcBorders>
              <w:bottom w:val="single" w:sz="4" w:space="0" w:color="auto"/>
            </w:tcBorders>
            <w:vAlign w:val="center"/>
          </w:tcPr>
          <w:p w14:paraId="6880B893"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Estágio Supervisionado</w:t>
            </w:r>
          </w:p>
        </w:tc>
        <w:tc>
          <w:tcPr>
            <w:tcW w:w="528" w:type="dxa"/>
            <w:gridSpan w:val="2"/>
            <w:tcBorders>
              <w:bottom w:val="single" w:sz="4" w:space="0" w:color="auto"/>
            </w:tcBorders>
          </w:tcPr>
          <w:p w14:paraId="2D35DB4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636" w:type="dxa"/>
            <w:gridSpan w:val="2"/>
            <w:tcBorders>
              <w:bottom w:val="single" w:sz="4" w:space="0" w:color="auto"/>
            </w:tcBorders>
          </w:tcPr>
          <w:p w14:paraId="0629567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526" w:type="dxa"/>
            <w:gridSpan w:val="2"/>
            <w:tcBorders>
              <w:bottom w:val="single" w:sz="4" w:space="0" w:color="auto"/>
            </w:tcBorders>
          </w:tcPr>
          <w:p w14:paraId="7AE78EE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12</w:t>
            </w:r>
          </w:p>
        </w:tc>
        <w:tc>
          <w:tcPr>
            <w:tcW w:w="533" w:type="dxa"/>
            <w:tcBorders>
              <w:bottom w:val="single" w:sz="4" w:space="0" w:color="auto"/>
            </w:tcBorders>
          </w:tcPr>
          <w:p w14:paraId="206285D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180</w:t>
            </w:r>
          </w:p>
        </w:tc>
        <w:tc>
          <w:tcPr>
            <w:tcW w:w="618" w:type="dxa"/>
            <w:tcBorders>
              <w:bottom w:val="single" w:sz="4" w:space="0" w:color="auto"/>
            </w:tcBorders>
          </w:tcPr>
          <w:p w14:paraId="7EB66DF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12</w:t>
            </w:r>
          </w:p>
        </w:tc>
        <w:tc>
          <w:tcPr>
            <w:tcW w:w="709" w:type="dxa"/>
            <w:tcBorders>
              <w:bottom w:val="single" w:sz="4" w:space="0" w:color="auto"/>
            </w:tcBorders>
          </w:tcPr>
          <w:p w14:paraId="37A662A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180</w:t>
            </w:r>
          </w:p>
        </w:tc>
        <w:tc>
          <w:tcPr>
            <w:tcW w:w="1381" w:type="dxa"/>
            <w:tcBorders>
              <w:bottom w:val="single" w:sz="4" w:space="0" w:color="auto"/>
            </w:tcBorders>
          </w:tcPr>
          <w:p w14:paraId="0524195C" w14:textId="77777777" w:rsidR="002550E4" w:rsidRPr="00F210D4" w:rsidRDefault="002550E4" w:rsidP="003C1B1F">
            <w:pPr>
              <w:spacing w:after="0"/>
              <w:rPr>
                <w:rFonts w:ascii="Arial" w:hAnsi="Arial" w:cs="Arial"/>
                <w:sz w:val="18"/>
                <w:szCs w:val="18"/>
                <w:lang w:val="pt-PT"/>
              </w:rPr>
            </w:pPr>
          </w:p>
        </w:tc>
      </w:tr>
      <w:tr w:rsidR="00F210D4" w:rsidRPr="00F210D4" w14:paraId="2DF86B76" w14:textId="77777777" w:rsidTr="003C1B1F">
        <w:trPr>
          <w:jc w:val="center"/>
        </w:trPr>
        <w:tc>
          <w:tcPr>
            <w:tcW w:w="550" w:type="dxa"/>
            <w:vMerge/>
          </w:tcPr>
          <w:p w14:paraId="383C9F27" w14:textId="77777777" w:rsidR="002550E4" w:rsidRPr="00F210D4" w:rsidRDefault="002550E4" w:rsidP="003C1B1F">
            <w:pPr>
              <w:spacing w:after="0"/>
              <w:jc w:val="center"/>
              <w:rPr>
                <w:rFonts w:ascii="Arial" w:hAnsi="Arial" w:cs="Arial"/>
                <w:sz w:val="18"/>
                <w:szCs w:val="18"/>
                <w:lang w:val="pt-PT"/>
              </w:rPr>
            </w:pPr>
          </w:p>
        </w:tc>
        <w:tc>
          <w:tcPr>
            <w:tcW w:w="708" w:type="dxa"/>
            <w:gridSpan w:val="2"/>
            <w:tcBorders>
              <w:bottom w:val="single" w:sz="4" w:space="0" w:color="auto"/>
            </w:tcBorders>
            <w:vAlign w:val="center"/>
          </w:tcPr>
          <w:p w14:paraId="08B25E02" w14:textId="3AD55F7A" w:rsidR="002550E4" w:rsidRPr="00F210D4" w:rsidRDefault="002550E4" w:rsidP="00EB63A1">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24606</w:t>
            </w:r>
          </w:p>
        </w:tc>
        <w:tc>
          <w:tcPr>
            <w:tcW w:w="3409" w:type="dxa"/>
            <w:gridSpan w:val="2"/>
            <w:tcBorders>
              <w:bottom w:val="single" w:sz="4" w:space="0" w:color="auto"/>
            </w:tcBorders>
            <w:vAlign w:val="center"/>
          </w:tcPr>
          <w:p w14:paraId="3DCD271A"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Gestão de negócios da estética e beleza</w:t>
            </w:r>
          </w:p>
        </w:tc>
        <w:tc>
          <w:tcPr>
            <w:tcW w:w="528" w:type="dxa"/>
            <w:gridSpan w:val="2"/>
            <w:tcBorders>
              <w:bottom w:val="single" w:sz="4" w:space="0" w:color="auto"/>
            </w:tcBorders>
          </w:tcPr>
          <w:p w14:paraId="0261E90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Borders>
              <w:bottom w:val="single" w:sz="4" w:space="0" w:color="auto"/>
            </w:tcBorders>
          </w:tcPr>
          <w:p w14:paraId="0134E66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Borders>
              <w:bottom w:val="single" w:sz="4" w:space="0" w:color="auto"/>
            </w:tcBorders>
          </w:tcPr>
          <w:p w14:paraId="65775D0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Borders>
              <w:bottom w:val="single" w:sz="4" w:space="0" w:color="auto"/>
            </w:tcBorders>
          </w:tcPr>
          <w:p w14:paraId="2F399A94"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Borders>
              <w:bottom w:val="single" w:sz="4" w:space="0" w:color="auto"/>
            </w:tcBorders>
          </w:tcPr>
          <w:p w14:paraId="4FEBE4D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Borders>
              <w:bottom w:val="single" w:sz="4" w:space="0" w:color="auto"/>
            </w:tcBorders>
          </w:tcPr>
          <w:p w14:paraId="27B744C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Borders>
              <w:bottom w:val="single" w:sz="4" w:space="0" w:color="auto"/>
            </w:tcBorders>
          </w:tcPr>
          <w:p w14:paraId="3CD762DC" w14:textId="77777777" w:rsidR="002550E4" w:rsidRPr="00F210D4" w:rsidRDefault="002550E4" w:rsidP="003C1B1F">
            <w:pPr>
              <w:spacing w:after="0"/>
              <w:rPr>
                <w:rFonts w:ascii="Arial" w:hAnsi="Arial" w:cs="Arial"/>
                <w:sz w:val="18"/>
                <w:szCs w:val="18"/>
                <w:lang w:val="pt-PT"/>
              </w:rPr>
            </w:pPr>
          </w:p>
        </w:tc>
      </w:tr>
      <w:tr w:rsidR="00F210D4" w:rsidRPr="00F210D4" w14:paraId="43B291D6" w14:textId="77777777" w:rsidTr="003C1B1F">
        <w:trPr>
          <w:jc w:val="center"/>
        </w:trPr>
        <w:tc>
          <w:tcPr>
            <w:tcW w:w="550" w:type="dxa"/>
            <w:vMerge/>
          </w:tcPr>
          <w:p w14:paraId="2E3F6A08" w14:textId="77777777" w:rsidR="002550E4" w:rsidRPr="00F210D4" w:rsidRDefault="002550E4" w:rsidP="003C1B1F">
            <w:pPr>
              <w:spacing w:after="0"/>
              <w:jc w:val="center"/>
              <w:rPr>
                <w:rFonts w:ascii="Arial" w:hAnsi="Arial" w:cs="Arial"/>
                <w:sz w:val="18"/>
                <w:szCs w:val="18"/>
                <w:lang w:val="pt-PT"/>
              </w:rPr>
            </w:pPr>
          </w:p>
        </w:tc>
        <w:tc>
          <w:tcPr>
            <w:tcW w:w="708" w:type="dxa"/>
            <w:gridSpan w:val="2"/>
            <w:tcBorders>
              <w:bottom w:val="single" w:sz="4" w:space="0" w:color="auto"/>
            </w:tcBorders>
            <w:vAlign w:val="center"/>
          </w:tcPr>
          <w:p w14:paraId="51D3786A" w14:textId="77777777" w:rsidR="002550E4" w:rsidRPr="00F210D4" w:rsidRDefault="002550E4" w:rsidP="00EB63A1">
            <w:pPr>
              <w:spacing w:after="0" w:line="254" w:lineRule="atLeast"/>
              <w:rPr>
                <w:rFonts w:ascii="Arial" w:hAnsi="Arial" w:cs="Arial"/>
                <w:sz w:val="18"/>
                <w:szCs w:val="18"/>
              </w:rPr>
            </w:pPr>
            <w:r w:rsidRPr="00F210D4">
              <w:rPr>
                <w:rFonts w:ascii="Arial" w:hAnsi="Arial" w:cs="Arial"/>
                <w:sz w:val="18"/>
                <w:szCs w:val="18"/>
              </w:rPr>
              <w:t>16087</w:t>
            </w:r>
          </w:p>
        </w:tc>
        <w:tc>
          <w:tcPr>
            <w:tcW w:w="3409" w:type="dxa"/>
            <w:gridSpan w:val="2"/>
            <w:tcBorders>
              <w:bottom w:val="single" w:sz="4" w:space="0" w:color="auto"/>
            </w:tcBorders>
            <w:vAlign w:val="center"/>
          </w:tcPr>
          <w:p w14:paraId="38BF6D99"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Trabalho de Iniciação Científica</w:t>
            </w:r>
          </w:p>
        </w:tc>
        <w:tc>
          <w:tcPr>
            <w:tcW w:w="528" w:type="dxa"/>
            <w:gridSpan w:val="2"/>
            <w:tcBorders>
              <w:bottom w:val="single" w:sz="4" w:space="0" w:color="auto"/>
            </w:tcBorders>
          </w:tcPr>
          <w:p w14:paraId="22DC606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Borders>
              <w:bottom w:val="single" w:sz="4" w:space="0" w:color="auto"/>
            </w:tcBorders>
          </w:tcPr>
          <w:p w14:paraId="7B6BE0E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Borders>
              <w:bottom w:val="single" w:sz="4" w:space="0" w:color="auto"/>
            </w:tcBorders>
          </w:tcPr>
          <w:p w14:paraId="749FFDA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533" w:type="dxa"/>
            <w:tcBorders>
              <w:bottom w:val="single" w:sz="4" w:space="0" w:color="auto"/>
            </w:tcBorders>
          </w:tcPr>
          <w:p w14:paraId="38D37DC9"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w:t>
            </w:r>
          </w:p>
        </w:tc>
        <w:tc>
          <w:tcPr>
            <w:tcW w:w="618" w:type="dxa"/>
            <w:tcBorders>
              <w:bottom w:val="single" w:sz="4" w:space="0" w:color="auto"/>
            </w:tcBorders>
          </w:tcPr>
          <w:p w14:paraId="248D5AD1"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Borders>
              <w:bottom w:val="single" w:sz="4" w:space="0" w:color="auto"/>
            </w:tcBorders>
          </w:tcPr>
          <w:p w14:paraId="5DE1D2C0"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Borders>
              <w:bottom w:val="single" w:sz="4" w:space="0" w:color="auto"/>
            </w:tcBorders>
          </w:tcPr>
          <w:p w14:paraId="3B5EECE3" w14:textId="77777777" w:rsidR="002550E4" w:rsidRPr="00F210D4" w:rsidRDefault="002550E4" w:rsidP="003C1B1F">
            <w:pPr>
              <w:spacing w:after="0"/>
              <w:rPr>
                <w:rFonts w:ascii="Arial" w:hAnsi="Arial" w:cs="Arial"/>
                <w:sz w:val="18"/>
                <w:szCs w:val="18"/>
                <w:lang w:val="pt-PT"/>
              </w:rPr>
            </w:pPr>
          </w:p>
        </w:tc>
      </w:tr>
      <w:tr w:rsidR="00F210D4" w:rsidRPr="00F210D4" w14:paraId="427772DB" w14:textId="77777777" w:rsidTr="003C1B1F">
        <w:trPr>
          <w:jc w:val="center"/>
        </w:trPr>
        <w:tc>
          <w:tcPr>
            <w:tcW w:w="550" w:type="dxa"/>
            <w:vMerge/>
          </w:tcPr>
          <w:p w14:paraId="5EE3B066" w14:textId="77777777" w:rsidR="002550E4" w:rsidRPr="00F210D4" w:rsidRDefault="002550E4" w:rsidP="003C1B1F">
            <w:pPr>
              <w:spacing w:after="0"/>
              <w:jc w:val="center"/>
              <w:rPr>
                <w:rFonts w:ascii="Arial" w:hAnsi="Arial" w:cs="Arial"/>
                <w:sz w:val="18"/>
                <w:szCs w:val="18"/>
                <w:lang w:val="pt-PT"/>
              </w:rPr>
            </w:pPr>
          </w:p>
        </w:tc>
        <w:tc>
          <w:tcPr>
            <w:tcW w:w="708" w:type="dxa"/>
            <w:gridSpan w:val="2"/>
            <w:tcBorders>
              <w:bottom w:val="single" w:sz="4" w:space="0" w:color="auto"/>
            </w:tcBorders>
            <w:vAlign w:val="center"/>
          </w:tcPr>
          <w:p w14:paraId="5FF3203B" w14:textId="67415327" w:rsidR="002550E4" w:rsidRPr="00F210D4" w:rsidRDefault="002550E4" w:rsidP="00EB63A1">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24804</w:t>
            </w:r>
          </w:p>
        </w:tc>
        <w:tc>
          <w:tcPr>
            <w:tcW w:w="3409" w:type="dxa"/>
            <w:gridSpan w:val="2"/>
            <w:tcBorders>
              <w:bottom w:val="single" w:sz="4" w:space="0" w:color="auto"/>
            </w:tcBorders>
            <w:vAlign w:val="center"/>
          </w:tcPr>
          <w:p w14:paraId="0D2855D9" w14:textId="77777777" w:rsidR="002550E4" w:rsidRPr="00F210D4" w:rsidRDefault="002550E4" w:rsidP="003C1B1F">
            <w:pPr>
              <w:spacing w:after="0" w:line="254" w:lineRule="atLeast"/>
              <w:rPr>
                <w:rFonts w:ascii="Arial" w:hAnsi="Arial" w:cs="Arial"/>
                <w:sz w:val="18"/>
                <w:szCs w:val="18"/>
              </w:rPr>
            </w:pPr>
            <w:proofErr w:type="spellStart"/>
            <w:r w:rsidRPr="00F210D4">
              <w:rPr>
                <w:rFonts w:ascii="Arial" w:hAnsi="Arial" w:cs="Arial"/>
                <w:sz w:val="18"/>
                <w:szCs w:val="18"/>
              </w:rPr>
              <w:t>Pré</w:t>
            </w:r>
            <w:proofErr w:type="spellEnd"/>
            <w:r w:rsidRPr="00F210D4">
              <w:rPr>
                <w:rFonts w:ascii="Arial" w:hAnsi="Arial" w:cs="Arial"/>
                <w:sz w:val="18"/>
                <w:szCs w:val="18"/>
              </w:rPr>
              <w:t xml:space="preserve"> e pós-operatório em Estética</w:t>
            </w:r>
          </w:p>
        </w:tc>
        <w:tc>
          <w:tcPr>
            <w:tcW w:w="528" w:type="dxa"/>
            <w:gridSpan w:val="2"/>
            <w:tcBorders>
              <w:bottom w:val="single" w:sz="4" w:space="0" w:color="auto"/>
            </w:tcBorders>
          </w:tcPr>
          <w:p w14:paraId="5F721436"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636" w:type="dxa"/>
            <w:gridSpan w:val="2"/>
            <w:tcBorders>
              <w:bottom w:val="single" w:sz="4" w:space="0" w:color="auto"/>
            </w:tcBorders>
          </w:tcPr>
          <w:p w14:paraId="367E462B"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526" w:type="dxa"/>
            <w:gridSpan w:val="2"/>
            <w:tcBorders>
              <w:bottom w:val="single" w:sz="4" w:space="0" w:color="auto"/>
            </w:tcBorders>
          </w:tcPr>
          <w:p w14:paraId="25569E5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02</w:t>
            </w:r>
          </w:p>
        </w:tc>
        <w:tc>
          <w:tcPr>
            <w:tcW w:w="533" w:type="dxa"/>
            <w:tcBorders>
              <w:bottom w:val="single" w:sz="4" w:space="0" w:color="auto"/>
            </w:tcBorders>
          </w:tcPr>
          <w:p w14:paraId="0705245C"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30</w:t>
            </w:r>
          </w:p>
        </w:tc>
        <w:tc>
          <w:tcPr>
            <w:tcW w:w="618" w:type="dxa"/>
            <w:tcBorders>
              <w:bottom w:val="single" w:sz="4" w:space="0" w:color="auto"/>
            </w:tcBorders>
          </w:tcPr>
          <w:p w14:paraId="6B508C1A"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Borders>
              <w:bottom w:val="single" w:sz="4" w:space="0" w:color="auto"/>
            </w:tcBorders>
          </w:tcPr>
          <w:p w14:paraId="0C1BA18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Borders>
              <w:bottom w:val="single" w:sz="4" w:space="0" w:color="auto"/>
            </w:tcBorders>
          </w:tcPr>
          <w:p w14:paraId="1B0FA69C" w14:textId="77777777" w:rsidR="002550E4" w:rsidRPr="00F210D4" w:rsidRDefault="002550E4" w:rsidP="003C1B1F">
            <w:pPr>
              <w:spacing w:after="0"/>
              <w:rPr>
                <w:rFonts w:ascii="Arial" w:hAnsi="Arial" w:cs="Arial"/>
                <w:sz w:val="18"/>
                <w:szCs w:val="18"/>
                <w:lang w:val="pt-PT"/>
              </w:rPr>
            </w:pPr>
          </w:p>
        </w:tc>
      </w:tr>
      <w:tr w:rsidR="00F210D4" w:rsidRPr="00F210D4" w14:paraId="4BBE1996" w14:textId="77777777" w:rsidTr="003C1B1F">
        <w:trPr>
          <w:trHeight w:val="69"/>
          <w:jc w:val="center"/>
        </w:trPr>
        <w:tc>
          <w:tcPr>
            <w:tcW w:w="550" w:type="dxa"/>
            <w:vMerge/>
          </w:tcPr>
          <w:p w14:paraId="7B7E20A2" w14:textId="77777777" w:rsidR="002550E4" w:rsidRPr="00F210D4" w:rsidRDefault="002550E4" w:rsidP="003C1B1F">
            <w:pPr>
              <w:spacing w:after="0"/>
              <w:jc w:val="center"/>
              <w:rPr>
                <w:rFonts w:ascii="Arial" w:hAnsi="Arial" w:cs="Arial"/>
                <w:sz w:val="18"/>
                <w:szCs w:val="18"/>
                <w:lang w:val="pt-PT"/>
              </w:rPr>
            </w:pPr>
          </w:p>
        </w:tc>
        <w:tc>
          <w:tcPr>
            <w:tcW w:w="708" w:type="dxa"/>
            <w:gridSpan w:val="2"/>
            <w:tcBorders>
              <w:bottom w:val="single" w:sz="4" w:space="0" w:color="auto"/>
            </w:tcBorders>
            <w:vAlign w:val="center"/>
          </w:tcPr>
          <w:p w14:paraId="30B6E854" w14:textId="4DA01C8B" w:rsidR="002550E4" w:rsidRPr="00F210D4" w:rsidRDefault="002550E4" w:rsidP="00EB63A1">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22610</w:t>
            </w:r>
          </w:p>
        </w:tc>
        <w:tc>
          <w:tcPr>
            <w:tcW w:w="3409" w:type="dxa"/>
            <w:gridSpan w:val="2"/>
            <w:tcBorders>
              <w:bottom w:val="single" w:sz="4" w:space="0" w:color="auto"/>
            </w:tcBorders>
            <w:vAlign w:val="center"/>
          </w:tcPr>
          <w:p w14:paraId="73FBB38E"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SPA e Bem-Estar</w:t>
            </w:r>
          </w:p>
        </w:tc>
        <w:tc>
          <w:tcPr>
            <w:tcW w:w="528" w:type="dxa"/>
            <w:gridSpan w:val="2"/>
            <w:tcBorders>
              <w:bottom w:val="single" w:sz="4" w:space="0" w:color="auto"/>
            </w:tcBorders>
          </w:tcPr>
          <w:p w14:paraId="1A24550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01</w:t>
            </w:r>
          </w:p>
        </w:tc>
        <w:tc>
          <w:tcPr>
            <w:tcW w:w="636" w:type="dxa"/>
            <w:gridSpan w:val="2"/>
            <w:tcBorders>
              <w:bottom w:val="single" w:sz="4" w:space="0" w:color="auto"/>
            </w:tcBorders>
          </w:tcPr>
          <w:p w14:paraId="7EDE027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15</w:t>
            </w:r>
          </w:p>
        </w:tc>
        <w:tc>
          <w:tcPr>
            <w:tcW w:w="526" w:type="dxa"/>
            <w:gridSpan w:val="2"/>
            <w:tcBorders>
              <w:bottom w:val="single" w:sz="4" w:space="0" w:color="auto"/>
            </w:tcBorders>
          </w:tcPr>
          <w:p w14:paraId="2611A025"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01</w:t>
            </w:r>
          </w:p>
        </w:tc>
        <w:tc>
          <w:tcPr>
            <w:tcW w:w="533" w:type="dxa"/>
            <w:tcBorders>
              <w:bottom w:val="single" w:sz="4" w:space="0" w:color="auto"/>
            </w:tcBorders>
          </w:tcPr>
          <w:p w14:paraId="0D396A4F"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lang w:val="pt-PT"/>
              </w:rPr>
              <w:t>15</w:t>
            </w:r>
          </w:p>
        </w:tc>
        <w:tc>
          <w:tcPr>
            <w:tcW w:w="618" w:type="dxa"/>
            <w:tcBorders>
              <w:bottom w:val="single" w:sz="4" w:space="0" w:color="auto"/>
            </w:tcBorders>
          </w:tcPr>
          <w:p w14:paraId="6EB01B62"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02</w:t>
            </w:r>
          </w:p>
        </w:tc>
        <w:tc>
          <w:tcPr>
            <w:tcW w:w="709" w:type="dxa"/>
            <w:tcBorders>
              <w:bottom w:val="single" w:sz="4" w:space="0" w:color="auto"/>
            </w:tcBorders>
          </w:tcPr>
          <w:p w14:paraId="751771C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30</w:t>
            </w:r>
          </w:p>
        </w:tc>
        <w:tc>
          <w:tcPr>
            <w:tcW w:w="1381" w:type="dxa"/>
            <w:tcBorders>
              <w:bottom w:val="single" w:sz="4" w:space="0" w:color="auto"/>
            </w:tcBorders>
          </w:tcPr>
          <w:p w14:paraId="1F744D16" w14:textId="77777777" w:rsidR="002550E4" w:rsidRPr="00F210D4" w:rsidRDefault="002550E4" w:rsidP="003C1B1F">
            <w:pPr>
              <w:spacing w:after="0"/>
              <w:rPr>
                <w:rFonts w:ascii="Arial" w:hAnsi="Arial" w:cs="Arial"/>
                <w:sz w:val="18"/>
                <w:szCs w:val="18"/>
                <w:lang w:val="pt-PT"/>
              </w:rPr>
            </w:pPr>
          </w:p>
        </w:tc>
      </w:tr>
      <w:tr w:rsidR="00F210D4" w:rsidRPr="00F210D4" w14:paraId="15D60AEE" w14:textId="77777777" w:rsidTr="003C1B1F">
        <w:trPr>
          <w:jc w:val="center"/>
        </w:trPr>
        <w:tc>
          <w:tcPr>
            <w:tcW w:w="550" w:type="dxa"/>
            <w:vMerge/>
          </w:tcPr>
          <w:p w14:paraId="56E86C1A" w14:textId="77777777" w:rsidR="002550E4" w:rsidRPr="00F210D4" w:rsidRDefault="002550E4" w:rsidP="003C1B1F">
            <w:pPr>
              <w:spacing w:after="0"/>
              <w:jc w:val="center"/>
              <w:rPr>
                <w:rFonts w:ascii="Arial" w:hAnsi="Arial" w:cs="Arial"/>
                <w:sz w:val="18"/>
                <w:szCs w:val="18"/>
                <w:lang w:val="pt-PT"/>
              </w:rPr>
            </w:pPr>
          </w:p>
        </w:tc>
        <w:tc>
          <w:tcPr>
            <w:tcW w:w="708" w:type="dxa"/>
            <w:gridSpan w:val="2"/>
            <w:vAlign w:val="center"/>
          </w:tcPr>
          <w:p w14:paraId="2D880EC4" w14:textId="17A0719B" w:rsidR="002550E4" w:rsidRPr="00F210D4" w:rsidRDefault="002550E4" w:rsidP="00EB63A1">
            <w:pPr>
              <w:spacing w:after="0" w:line="254" w:lineRule="atLeast"/>
              <w:rPr>
                <w:rFonts w:ascii="Arial" w:hAnsi="Arial" w:cs="Arial"/>
                <w:sz w:val="18"/>
                <w:szCs w:val="18"/>
              </w:rPr>
            </w:pPr>
            <w:r w:rsidRPr="00F210D4">
              <w:rPr>
                <w:rFonts w:ascii="Arial" w:hAnsi="Arial" w:cs="Arial"/>
                <w:sz w:val="18"/>
                <w:szCs w:val="18"/>
              </w:rPr>
              <w:t> </w:t>
            </w:r>
            <w:r w:rsidR="00EB63A1" w:rsidRPr="00F210D4">
              <w:rPr>
                <w:rFonts w:ascii="Arial" w:hAnsi="Arial" w:cs="Arial"/>
                <w:sz w:val="18"/>
                <w:szCs w:val="18"/>
              </w:rPr>
              <w:t>24806</w:t>
            </w:r>
          </w:p>
        </w:tc>
        <w:tc>
          <w:tcPr>
            <w:tcW w:w="3409" w:type="dxa"/>
            <w:gridSpan w:val="2"/>
            <w:vAlign w:val="center"/>
          </w:tcPr>
          <w:p w14:paraId="57AB4F91" w14:textId="77777777" w:rsidR="002550E4" w:rsidRPr="00F210D4" w:rsidRDefault="002550E4" w:rsidP="003C1B1F">
            <w:pPr>
              <w:spacing w:after="0" w:line="254" w:lineRule="atLeast"/>
              <w:rPr>
                <w:rFonts w:ascii="Arial" w:hAnsi="Arial" w:cs="Arial"/>
                <w:sz w:val="18"/>
                <w:szCs w:val="18"/>
              </w:rPr>
            </w:pPr>
            <w:r w:rsidRPr="00F210D4">
              <w:rPr>
                <w:rFonts w:ascii="Arial" w:hAnsi="Arial" w:cs="Arial"/>
                <w:sz w:val="18"/>
                <w:szCs w:val="18"/>
              </w:rPr>
              <w:t>ELETIVA</w:t>
            </w:r>
          </w:p>
        </w:tc>
        <w:tc>
          <w:tcPr>
            <w:tcW w:w="528" w:type="dxa"/>
            <w:gridSpan w:val="2"/>
          </w:tcPr>
          <w:p w14:paraId="621849C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636" w:type="dxa"/>
            <w:gridSpan w:val="2"/>
          </w:tcPr>
          <w:p w14:paraId="58D2A0BE"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526" w:type="dxa"/>
            <w:gridSpan w:val="2"/>
          </w:tcPr>
          <w:p w14:paraId="236D903D"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533" w:type="dxa"/>
          </w:tcPr>
          <w:p w14:paraId="3D432743"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w:t>
            </w:r>
          </w:p>
        </w:tc>
        <w:tc>
          <w:tcPr>
            <w:tcW w:w="618" w:type="dxa"/>
          </w:tcPr>
          <w:p w14:paraId="54460A88"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04</w:t>
            </w:r>
          </w:p>
        </w:tc>
        <w:tc>
          <w:tcPr>
            <w:tcW w:w="709" w:type="dxa"/>
          </w:tcPr>
          <w:p w14:paraId="1E0EF167" w14:textId="77777777" w:rsidR="002550E4" w:rsidRPr="00F210D4" w:rsidRDefault="002550E4" w:rsidP="003C1B1F">
            <w:pPr>
              <w:spacing w:after="0" w:line="254" w:lineRule="atLeast"/>
              <w:jc w:val="center"/>
              <w:rPr>
                <w:rFonts w:ascii="Arial" w:hAnsi="Arial" w:cs="Arial"/>
                <w:sz w:val="18"/>
                <w:szCs w:val="18"/>
              </w:rPr>
            </w:pPr>
            <w:r w:rsidRPr="00F210D4">
              <w:rPr>
                <w:rFonts w:ascii="Arial" w:hAnsi="Arial" w:cs="Arial"/>
                <w:sz w:val="18"/>
                <w:szCs w:val="18"/>
              </w:rPr>
              <w:t>60</w:t>
            </w:r>
          </w:p>
        </w:tc>
        <w:tc>
          <w:tcPr>
            <w:tcW w:w="1381" w:type="dxa"/>
          </w:tcPr>
          <w:p w14:paraId="3E4FC8C5" w14:textId="77777777" w:rsidR="002550E4" w:rsidRPr="00F210D4" w:rsidRDefault="002550E4" w:rsidP="003C1B1F">
            <w:pPr>
              <w:spacing w:after="0"/>
              <w:rPr>
                <w:rFonts w:ascii="Arial" w:hAnsi="Arial" w:cs="Arial"/>
                <w:sz w:val="18"/>
                <w:szCs w:val="18"/>
                <w:lang w:val="pt-PT"/>
              </w:rPr>
            </w:pPr>
          </w:p>
        </w:tc>
      </w:tr>
      <w:tr w:rsidR="00F210D4" w:rsidRPr="00F210D4" w14:paraId="08D83CCE" w14:textId="77777777" w:rsidTr="003C1B1F">
        <w:trPr>
          <w:jc w:val="center"/>
        </w:trPr>
        <w:tc>
          <w:tcPr>
            <w:tcW w:w="4667" w:type="dxa"/>
            <w:gridSpan w:val="5"/>
            <w:shd w:val="clear" w:color="auto" w:fill="D0CECE"/>
          </w:tcPr>
          <w:p w14:paraId="4F6E0C60" w14:textId="77777777" w:rsidR="002550E4" w:rsidRPr="00F210D4" w:rsidRDefault="002550E4" w:rsidP="003C1B1F">
            <w:pPr>
              <w:spacing w:after="0"/>
              <w:rPr>
                <w:rFonts w:ascii="Arial" w:hAnsi="Arial" w:cs="Arial"/>
                <w:sz w:val="18"/>
                <w:szCs w:val="18"/>
                <w:lang w:val="pt-PT"/>
              </w:rPr>
            </w:pPr>
            <w:r w:rsidRPr="00F210D4">
              <w:rPr>
                <w:rFonts w:ascii="Arial" w:hAnsi="Arial" w:cs="Arial"/>
                <w:b/>
                <w:bCs/>
                <w:sz w:val="18"/>
                <w:szCs w:val="18"/>
                <w:lang w:val="pt-PT"/>
              </w:rPr>
              <w:t xml:space="preserve">                                                                      SUBTOTAL</w:t>
            </w:r>
          </w:p>
        </w:tc>
        <w:tc>
          <w:tcPr>
            <w:tcW w:w="528" w:type="dxa"/>
            <w:gridSpan w:val="2"/>
            <w:shd w:val="clear" w:color="auto" w:fill="D0CECE"/>
          </w:tcPr>
          <w:p w14:paraId="4BDD9664"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15</w:t>
            </w:r>
          </w:p>
        </w:tc>
        <w:tc>
          <w:tcPr>
            <w:tcW w:w="630" w:type="dxa"/>
            <w:shd w:val="clear" w:color="auto" w:fill="D0CECE"/>
          </w:tcPr>
          <w:p w14:paraId="0EDF5A2A"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225</w:t>
            </w:r>
          </w:p>
        </w:tc>
        <w:tc>
          <w:tcPr>
            <w:tcW w:w="525" w:type="dxa"/>
            <w:gridSpan w:val="2"/>
            <w:shd w:val="clear" w:color="auto" w:fill="D0CECE"/>
          </w:tcPr>
          <w:p w14:paraId="2992BCF3"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15</w:t>
            </w:r>
          </w:p>
        </w:tc>
        <w:tc>
          <w:tcPr>
            <w:tcW w:w="540" w:type="dxa"/>
            <w:gridSpan w:val="2"/>
            <w:shd w:val="clear" w:color="auto" w:fill="D0CECE"/>
          </w:tcPr>
          <w:p w14:paraId="7D6778E3"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225</w:t>
            </w:r>
          </w:p>
        </w:tc>
        <w:tc>
          <w:tcPr>
            <w:tcW w:w="618" w:type="dxa"/>
            <w:shd w:val="clear" w:color="auto" w:fill="D0CECE"/>
          </w:tcPr>
          <w:p w14:paraId="059588AA"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30</w:t>
            </w:r>
          </w:p>
        </w:tc>
        <w:tc>
          <w:tcPr>
            <w:tcW w:w="709" w:type="dxa"/>
            <w:shd w:val="clear" w:color="auto" w:fill="D0CECE"/>
          </w:tcPr>
          <w:p w14:paraId="54A8A052" w14:textId="77777777" w:rsidR="002550E4" w:rsidRPr="00F210D4" w:rsidRDefault="002550E4" w:rsidP="003C1B1F">
            <w:pPr>
              <w:spacing w:after="0"/>
              <w:jc w:val="center"/>
              <w:rPr>
                <w:rFonts w:ascii="Arial" w:hAnsi="Arial" w:cs="Arial"/>
                <w:b/>
                <w:sz w:val="18"/>
                <w:szCs w:val="18"/>
                <w:lang w:val="pt-PT"/>
              </w:rPr>
            </w:pPr>
            <w:r w:rsidRPr="00F210D4">
              <w:rPr>
                <w:rFonts w:ascii="Arial" w:hAnsi="Arial" w:cs="Arial"/>
                <w:b/>
                <w:sz w:val="18"/>
                <w:szCs w:val="18"/>
                <w:lang w:val="pt-PT"/>
              </w:rPr>
              <w:t>450</w:t>
            </w:r>
          </w:p>
        </w:tc>
        <w:tc>
          <w:tcPr>
            <w:tcW w:w="1381" w:type="dxa"/>
            <w:shd w:val="clear" w:color="auto" w:fill="D0CECE"/>
          </w:tcPr>
          <w:p w14:paraId="641B5D54" w14:textId="77777777" w:rsidR="002550E4" w:rsidRPr="00F210D4" w:rsidRDefault="002550E4" w:rsidP="003C1B1F">
            <w:pPr>
              <w:spacing w:after="0"/>
              <w:rPr>
                <w:rFonts w:ascii="Arial" w:hAnsi="Arial" w:cs="Arial"/>
                <w:sz w:val="18"/>
                <w:szCs w:val="18"/>
                <w:lang w:val="pt-PT"/>
              </w:rPr>
            </w:pPr>
          </w:p>
        </w:tc>
      </w:tr>
      <w:tr w:rsidR="00F210D4" w:rsidRPr="00F210D4" w14:paraId="7FAE85DE" w14:textId="77777777" w:rsidTr="003C1B1F">
        <w:trPr>
          <w:jc w:val="center"/>
        </w:trPr>
        <w:tc>
          <w:tcPr>
            <w:tcW w:w="4667" w:type="dxa"/>
            <w:gridSpan w:val="5"/>
            <w:tcBorders>
              <w:bottom w:val="single" w:sz="4" w:space="0" w:color="auto"/>
            </w:tcBorders>
            <w:shd w:val="clear" w:color="auto" w:fill="D0CECE"/>
          </w:tcPr>
          <w:p w14:paraId="6AA163C7" w14:textId="77777777" w:rsidR="002550E4" w:rsidRPr="00F210D4" w:rsidRDefault="002550E4" w:rsidP="003C1B1F">
            <w:pPr>
              <w:spacing w:after="0"/>
              <w:rPr>
                <w:rFonts w:ascii="Arial" w:hAnsi="Arial" w:cs="Arial"/>
                <w:sz w:val="18"/>
                <w:szCs w:val="18"/>
                <w:lang w:val="pt-PT"/>
              </w:rPr>
            </w:pPr>
            <w:r w:rsidRPr="00F210D4">
              <w:rPr>
                <w:rFonts w:ascii="Arial" w:hAnsi="Arial" w:cs="Arial"/>
                <w:b/>
                <w:bCs/>
                <w:sz w:val="18"/>
                <w:szCs w:val="18"/>
                <w:lang w:val="pt-PT"/>
              </w:rPr>
              <w:t xml:space="preserve">                                                                      SUBTOTAL</w:t>
            </w:r>
          </w:p>
        </w:tc>
        <w:tc>
          <w:tcPr>
            <w:tcW w:w="528" w:type="dxa"/>
            <w:gridSpan w:val="2"/>
            <w:tcBorders>
              <w:top w:val="nil"/>
              <w:left w:val="nil"/>
              <w:bottom w:val="single" w:sz="8" w:space="0" w:color="auto"/>
              <w:right w:val="single" w:sz="8" w:space="0" w:color="auto"/>
            </w:tcBorders>
            <w:shd w:val="clear" w:color="auto" w:fill="D9D9D9"/>
          </w:tcPr>
          <w:p w14:paraId="4C7DCB4B" w14:textId="77777777" w:rsidR="002550E4" w:rsidRPr="00F210D4" w:rsidRDefault="002550E4" w:rsidP="003C1B1F">
            <w:pPr>
              <w:pStyle w:val="xmsonormal"/>
              <w:spacing w:before="0" w:beforeAutospacing="0" w:after="0" w:afterAutospacing="0" w:line="254" w:lineRule="atLeast"/>
              <w:jc w:val="center"/>
              <w:rPr>
                <w:rFonts w:ascii="Arial" w:hAnsi="Arial" w:cs="Arial"/>
                <w:sz w:val="18"/>
                <w:szCs w:val="18"/>
              </w:rPr>
            </w:pPr>
            <w:r w:rsidRPr="00F210D4">
              <w:rPr>
                <w:rFonts w:ascii="Arial" w:hAnsi="Arial" w:cs="Arial"/>
                <w:b/>
                <w:bCs/>
                <w:sz w:val="18"/>
                <w:szCs w:val="18"/>
                <w:lang w:val="pt-PT"/>
              </w:rPr>
              <w:t>111</w:t>
            </w:r>
          </w:p>
        </w:tc>
        <w:tc>
          <w:tcPr>
            <w:tcW w:w="630" w:type="dxa"/>
            <w:tcBorders>
              <w:top w:val="nil"/>
              <w:left w:val="nil"/>
              <w:bottom w:val="single" w:sz="8" w:space="0" w:color="auto"/>
              <w:right w:val="single" w:sz="8" w:space="0" w:color="auto"/>
            </w:tcBorders>
            <w:shd w:val="clear" w:color="auto" w:fill="D9D9D9"/>
          </w:tcPr>
          <w:p w14:paraId="10ECDBB5" w14:textId="77777777" w:rsidR="002550E4" w:rsidRPr="00F210D4" w:rsidRDefault="002550E4" w:rsidP="003C1B1F">
            <w:pPr>
              <w:pStyle w:val="xmsonormal"/>
              <w:spacing w:before="0" w:beforeAutospacing="0" w:after="0" w:afterAutospacing="0" w:line="254" w:lineRule="atLeast"/>
              <w:jc w:val="center"/>
              <w:rPr>
                <w:rFonts w:ascii="Arial" w:hAnsi="Arial" w:cs="Arial"/>
                <w:sz w:val="18"/>
                <w:szCs w:val="18"/>
              </w:rPr>
            </w:pPr>
            <w:r w:rsidRPr="00F210D4">
              <w:rPr>
                <w:rFonts w:ascii="Arial" w:hAnsi="Arial" w:cs="Arial"/>
                <w:b/>
                <w:bCs/>
                <w:sz w:val="18"/>
                <w:szCs w:val="18"/>
                <w:lang w:val="pt-PT"/>
              </w:rPr>
              <w:t>1.665</w:t>
            </w:r>
          </w:p>
        </w:tc>
        <w:tc>
          <w:tcPr>
            <w:tcW w:w="525" w:type="dxa"/>
            <w:gridSpan w:val="2"/>
            <w:tcBorders>
              <w:top w:val="nil"/>
              <w:left w:val="nil"/>
              <w:bottom w:val="single" w:sz="8" w:space="0" w:color="auto"/>
              <w:right w:val="single" w:sz="8" w:space="0" w:color="auto"/>
            </w:tcBorders>
            <w:shd w:val="clear" w:color="auto" w:fill="D9D9D9"/>
          </w:tcPr>
          <w:p w14:paraId="69B571F6" w14:textId="77777777" w:rsidR="002550E4" w:rsidRPr="00F210D4" w:rsidRDefault="002550E4" w:rsidP="003C1B1F">
            <w:pPr>
              <w:pStyle w:val="xmsonormal"/>
              <w:spacing w:before="0" w:beforeAutospacing="0" w:after="0" w:afterAutospacing="0" w:line="254" w:lineRule="atLeast"/>
              <w:jc w:val="center"/>
              <w:rPr>
                <w:rFonts w:ascii="Arial" w:hAnsi="Arial" w:cs="Arial"/>
                <w:sz w:val="18"/>
                <w:szCs w:val="18"/>
              </w:rPr>
            </w:pPr>
            <w:r w:rsidRPr="00F210D4">
              <w:rPr>
                <w:rFonts w:ascii="Arial" w:hAnsi="Arial" w:cs="Arial"/>
                <w:b/>
                <w:bCs/>
                <w:sz w:val="18"/>
                <w:szCs w:val="18"/>
                <w:lang w:val="pt-PT"/>
              </w:rPr>
              <w:t>71</w:t>
            </w:r>
          </w:p>
        </w:tc>
        <w:tc>
          <w:tcPr>
            <w:tcW w:w="540" w:type="dxa"/>
            <w:gridSpan w:val="2"/>
            <w:tcBorders>
              <w:top w:val="nil"/>
              <w:left w:val="nil"/>
              <w:bottom w:val="single" w:sz="8" w:space="0" w:color="auto"/>
              <w:right w:val="single" w:sz="8" w:space="0" w:color="auto"/>
            </w:tcBorders>
            <w:shd w:val="clear" w:color="auto" w:fill="D9D9D9"/>
          </w:tcPr>
          <w:p w14:paraId="70E1E7F2" w14:textId="77777777" w:rsidR="002550E4" w:rsidRPr="00F210D4" w:rsidRDefault="002550E4" w:rsidP="003C1B1F">
            <w:pPr>
              <w:pStyle w:val="xmsonormal"/>
              <w:spacing w:before="0" w:beforeAutospacing="0" w:after="0" w:afterAutospacing="0" w:line="254" w:lineRule="atLeast"/>
              <w:jc w:val="center"/>
              <w:rPr>
                <w:rFonts w:ascii="Arial" w:hAnsi="Arial" w:cs="Arial"/>
                <w:sz w:val="18"/>
                <w:szCs w:val="18"/>
              </w:rPr>
            </w:pPr>
            <w:r w:rsidRPr="00F210D4">
              <w:rPr>
                <w:rFonts w:ascii="Arial" w:hAnsi="Arial" w:cs="Arial"/>
                <w:b/>
                <w:bCs/>
                <w:sz w:val="18"/>
                <w:szCs w:val="18"/>
                <w:lang w:val="pt-PT"/>
              </w:rPr>
              <w:t>1.065</w:t>
            </w:r>
          </w:p>
        </w:tc>
        <w:tc>
          <w:tcPr>
            <w:tcW w:w="618" w:type="dxa"/>
            <w:tcBorders>
              <w:top w:val="nil"/>
              <w:left w:val="nil"/>
              <w:bottom w:val="single" w:sz="8" w:space="0" w:color="auto"/>
              <w:right w:val="single" w:sz="8" w:space="0" w:color="auto"/>
            </w:tcBorders>
            <w:shd w:val="clear" w:color="auto" w:fill="D9D9D9"/>
          </w:tcPr>
          <w:p w14:paraId="258C193D" w14:textId="77777777" w:rsidR="002550E4" w:rsidRPr="00F210D4" w:rsidRDefault="002550E4" w:rsidP="003C1B1F">
            <w:pPr>
              <w:pStyle w:val="xmsonormal"/>
              <w:spacing w:before="0" w:beforeAutospacing="0" w:after="0" w:afterAutospacing="0" w:line="254" w:lineRule="atLeast"/>
              <w:jc w:val="center"/>
              <w:rPr>
                <w:rFonts w:ascii="Arial" w:hAnsi="Arial" w:cs="Arial"/>
                <w:sz w:val="18"/>
                <w:szCs w:val="18"/>
              </w:rPr>
            </w:pPr>
            <w:r w:rsidRPr="00F210D4">
              <w:rPr>
                <w:rFonts w:ascii="Arial" w:hAnsi="Arial" w:cs="Arial"/>
                <w:b/>
                <w:bCs/>
                <w:sz w:val="18"/>
                <w:szCs w:val="18"/>
                <w:lang w:val="pt-PT"/>
              </w:rPr>
              <w:t>182</w:t>
            </w:r>
          </w:p>
        </w:tc>
        <w:tc>
          <w:tcPr>
            <w:tcW w:w="709" w:type="dxa"/>
            <w:tcBorders>
              <w:top w:val="nil"/>
              <w:left w:val="nil"/>
              <w:bottom w:val="single" w:sz="8" w:space="0" w:color="auto"/>
              <w:right w:val="single" w:sz="8" w:space="0" w:color="auto"/>
            </w:tcBorders>
            <w:shd w:val="clear" w:color="auto" w:fill="D9D9D9"/>
          </w:tcPr>
          <w:p w14:paraId="0AB10969" w14:textId="77777777" w:rsidR="002550E4" w:rsidRPr="00F210D4" w:rsidRDefault="002550E4" w:rsidP="003C1B1F">
            <w:pPr>
              <w:pStyle w:val="xmsonormal"/>
              <w:spacing w:before="0" w:beforeAutospacing="0" w:after="0" w:afterAutospacing="0" w:line="254" w:lineRule="atLeast"/>
              <w:jc w:val="center"/>
              <w:rPr>
                <w:rFonts w:ascii="Arial" w:hAnsi="Arial" w:cs="Arial"/>
                <w:b/>
                <w:bCs/>
                <w:sz w:val="18"/>
                <w:szCs w:val="18"/>
                <w:lang w:val="pt-PT"/>
              </w:rPr>
            </w:pPr>
            <w:r w:rsidRPr="00F210D4">
              <w:rPr>
                <w:rFonts w:ascii="Arial" w:hAnsi="Arial" w:cs="Arial"/>
                <w:b/>
                <w:bCs/>
                <w:sz w:val="18"/>
                <w:szCs w:val="18"/>
                <w:lang w:val="pt-PT"/>
              </w:rPr>
              <w:t>2.730</w:t>
            </w:r>
          </w:p>
        </w:tc>
        <w:tc>
          <w:tcPr>
            <w:tcW w:w="1381" w:type="dxa"/>
            <w:tcBorders>
              <w:bottom w:val="single" w:sz="4" w:space="0" w:color="auto"/>
            </w:tcBorders>
            <w:shd w:val="clear" w:color="auto" w:fill="D0CECE"/>
          </w:tcPr>
          <w:p w14:paraId="44C2C93A" w14:textId="77777777" w:rsidR="002550E4" w:rsidRPr="00F210D4" w:rsidRDefault="002550E4" w:rsidP="003C1B1F">
            <w:pPr>
              <w:spacing w:after="0"/>
              <w:rPr>
                <w:rFonts w:ascii="Arial" w:hAnsi="Arial" w:cs="Arial"/>
                <w:sz w:val="18"/>
                <w:szCs w:val="18"/>
                <w:lang w:val="pt-PT"/>
              </w:rPr>
            </w:pPr>
          </w:p>
        </w:tc>
      </w:tr>
      <w:tr w:rsidR="00F210D4" w:rsidRPr="00F210D4" w14:paraId="500601EC" w14:textId="77777777" w:rsidTr="003C1B1F">
        <w:trPr>
          <w:cantSplit/>
          <w:jc w:val="center"/>
        </w:trPr>
        <w:tc>
          <w:tcPr>
            <w:tcW w:w="560" w:type="dxa"/>
            <w:gridSpan w:val="2"/>
            <w:vMerge w:val="restart"/>
            <w:shd w:val="clear" w:color="auto" w:fill="FFFFFF"/>
            <w:textDirection w:val="btLr"/>
            <w:vAlign w:val="center"/>
          </w:tcPr>
          <w:p w14:paraId="655280A5" w14:textId="77777777" w:rsidR="002550E4" w:rsidRPr="00F210D4" w:rsidRDefault="002550E4" w:rsidP="003C1B1F">
            <w:pPr>
              <w:spacing w:after="0"/>
              <w:ind w:left="113" w:right="113"/>
              <w:jc w:val="center"/>
              <w:rPr>
                <w:rFonts w:ascii="Arial" w:hAnsi="Arial" w:cs="Arial"/>
                <w:b/>
                <w:bCs/>
                <w:sz w:val="18"/>
                <w:szCs w:val="18"/>
              </w:rPr>
            </w:pPr>
            <w:r w:rsidRPr="00F210D4">
              <w:rPr>
                <w:rFonts w:ascii="Arial" w:hAnsi="Arial" w:cs="Arial"/>
                <w:b/>
                <w:sz w:val="18"/>
                <w:szCs w:val="18"/>
              </w:rPr>
              <w:t>OPTATIVAS</w:t>
            </w:r>
          </w:p>
        </w:tc>
        <w:tc>
          <w:tcPr>
            <w:tcW w:w="709" w:type="dxa"/>
            <w:gridSpan w:val="2"/>
            <w:shd w:val="clear" w:color="auto" w:fill="FFFFFF"/>
          </w:tcPr>
          <w:p w14:paraId="291E2278" w14:textId="77777777" w:rsidR="002550E4" w:rsidRPr="00F210D4" w:rsidRDefault="002550E4" w:rsidP="003C1B1F">
            <w:pPr>
              <w:spacing w:after="0"/>
              <w:jc w:val="center"/>
              <w:rPr>
                <w:rFonts w:ascii="Arial" w:hAnsi="Arial" w:cs="Arial"/>
                <w:bCs/>
                <w:sz w:val="18"/>
                <w:szCs w:val="18"/>
              </w:rPr>
            </w:pPr>
            <w:r w:rsidRPr="00F210D4">
              <w:rPr>
                <w:rFonts w:ascii="Arial" w:hAnsi="Arial" w:cs="Arial"/>
                <w:bCs/>
                <w:sz w:val="18"/>
                <w:szCs w:val="18"/>
              </w:rPr>
              <w:t>5381</w:t>
            </w:r>
          </w:p>
        </w:tc>
        <w:tc>
          <w:tcPr>
            <w:tcW w:w="3405" w:type="dxa"/>
            <w:gridSpan w:val="2"/>
            <w:shd w:val="clear" w:color="auto" w:fill="FFFFFF"/>
          </w:tcPr>
          <w:p w14:paraId="041D17FC" w14:textId="77777777" w:rsidR="002550E4" w:rsidRPr="00F210D4" w:rsidRDefault="002550E4" w:rsidP="003C1B1F">
            <w:pPr>
              <w:spacing w:after="0"/>
              <w:rPr>
                <w:rFonts w:ascii="Arial" w:hAnsi="Arial" w:cs="Arial"/>
                <w:b/>
                <w:bCs/>
                <w:sz w:val="18"/>
                <w:szCs w:val="18"/>
              </w:rPr>
            </w:pPr>
            <w:r w:rsidRPr="00F210D4">
              <w:rPr>
                <w:rFonts w:ascii="Arial" w:hAnsi="Arial" w:cs="Arial"/>
                <w:b/>
                <w:bCs/>
                <w:sz w:val="18"/>
                <w:szCs w:val="18"/>
              </w:rPr>
              <w:t>Língua Brasileira de Sinais – LIBRAS</w:t>
            </w:r>
          </w:p>
        </w:tc>
        <w:tc>
          <w:tcPr>
            <w:tcW w:w="521" w:type="dxa"/>
            <w:shd w:val="clear" w:color="auto" w:fill="FFFFFF"/>
          </w:tcPr>
          <w:p w14:paraId="6B2DCF79" w14:textId="77777777" w:rsidR="002550E4" w:rsidRPr="00F210D4" w:rsidRDefault="002550E4" w:rsidP="003C1B1F">
            <w:pPr>
              <w:spacing w:after="0"/>
              <w:jc w:val="center"/>
              <w:rPr>
                <w:rFonts w:ascii="Arial" w:hAnsi="Arial" w:cs="Arial"/>
                <w:bCs/>
                <w:sz w:val="18"/>
                <w:szCs w:val="18"/>
              </w:rPr>
            </w:pPr>
            <w:r w:rsidRPr="00F210D4">
              <w:rPr>
                <w:rFonts w:ascii="Arial" w:hAnsi="Arial" w:cs="Arial"/>
                <w:bCs/>
                <w:sz w:val="18"/>
                <w:szCs w:val="18"/>
              </w:rPr>
              <w:t>04</w:t>
            </w:r>
          </w:p>
        </w:tc>
        <w:tc>
          <w:tcPr>
            <w:tcW w:w="636" w:type="dxa"/>
            <w:gridSpan w:val="2"/>
            <w:shd w:val="clear" w:color="auto" w:fill="FFFFFF"/>
          </w:tcPr>
          <w:p w14:paraId="577D463F" w14:textId="77777777" w:rsidR="002550E4" w:rsidRPr="00F210D4" w:rsidRDefault="002550E4" w:rsidP="003C1B1F">
            <w:pPr>
              <w:spacing w:after="0"/>
              <w:jc w:val="center"/>
              <w:rPr>
                <w:rFonts w:ascii="Arial" w:hAnsi="Arial" w:cs="Arial"/>
                <w:bCs/>
                <w:sz w:val="18"/>
                <w:szCs w:val="18"/>
              </w:rPr>
            </w:pPr>
            <w:r w:rsidRPr="00F210D4">
              <w:rPr>
                <w:rFonts w:ascii="Arial" w:hAnsi="Arial" w:cs="Arial"/>
                <w:bCs/>
                <w:sz w:val="18"/>
                <w:szCs w:val="18"/>
              </w:rPr>
              <w:t>60</w:t>
            </w:r>
          </w:p>
        </w:tc>
        <w:tc>
          <w:tcPr>
            <w:tcW w:w="526" w:type="dxa"/>
            <w:gridSpan w:val="2"/>
            <w:shd w:val="clear" w:color="auto" w:fill="FFFFFF"/>
          </w:tcPr>
          <w:p w14:paraId="7BFCD14D"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sz w:val="18"/>
                <w:szCs w:val="18"/>
                <w:lang w:val="pt-PT"/>
              </w:rPr>
              <w:t>-</w:t>
            </w:r>
          </w:p>
        </w:tc>
        <w:tc>
          <w:tcPr>
            <w:tcW w:w="533" w:type="dxa"/>
            <w:shd w:val="clear" w:color="auto" w:fill="FFFFFF"/>
          </w:tcPr>
          <w:p w14:paraId="2CF65ED3" w14:textId="77777777" w:rsidR="002550E4" w:rsidRPr="00F210D4" w:rsidRDefault="002550E4" w:rsidP="003C1B1F">
            <w:pPr>
              <w:spacing w:after="0"/>
              <w:jc w:val="center"/>
              <w:rPr>
                <w:rFonts w:ascii="Arial" w:hAnsi="Arial" w:cs="Arial"/>
                <w:sz w:val="18"/>
                <w:szCs w:val="18"/>
                <w:lang w:val="pt-PT"/>
              </w:rPr>
            </w:pPr>
            <w:r w:rsidRPr="00F210D4">
              <w:rPr>
                <w:rFonts w:ascii="Arial" w:hAnsi="Arial" w:cs="Arial"/>
                <w:sz w:val="18"/>
                <w:szCs w:val="18"/>
                <w:lang w:val="pt-PT"/>
              </w:rPr>
              <w:t>-</w:t>
            </w:r>
          </w:p>
        </w:tc>
        <w:tc>
          <w:tcPr>
            <w:tcW w:w="618" w:type="dxa"/>
            <w:shd w:val="clear" w:color="auto" w:fill="FFFFFF"/>
          </w:tcPr>
          <w:p w14:paraId="02A09534" w14:textId="77777777" w:rsidR="002550E4" w:rsidRPr="00F210D4" w:rsidRDefault="002550E4" w:rsidP="003C1B1F">
            <w:pPr>
              <w:spacing w:after="0"/>
              <w:jc w:val="center"/>
              <w:rPr>
                <w:rFonts w:ascii="Arial" w:hAnsi="Arial" w:cs="Arial"/>
                <w:bCs/>
                <w:sz w:val="18"/>
                <w:szCs w:val="18"/>
              </w:rPr>
            </w:pPr>
            <w:r w:rsidRPr="00F210D4">
              <w:rPr>
                <w:rFonts w:ascii="Arial" w:hAnsi="Arial" w:cs="Arial"/>
                <w:bCs/>
                <w:sz w:val="18"/>
                <w:szCs w:val="18"/>
              </w:rPr>
              <w:t>04</w:t>
            </w:r>
          </w:p>
        </w:tc>
        <w:tc>
          <w:tcPr>
            <w:tcW w:w="709" w:type="dxa"/>
            <w:shd w:val="clear" w:color="auto" w:fill="FFFFFF"/>
          </w:tcPr>
          <w:p w14:paraId="6588A97B" w14:textId="77777777" w:rsidR="002550E4" w:rsidRPr="00F210D4" w:rsidRDefault="002550E4" w:rsidP="003C1B1F">
            <w:pPr>
              <w:spacing w:after="0"/>
              <w:jc w:val="center"/>
              <w:rPr>
                <w:rFonts w:ascii="Arial" w:hAnsi="Arial" w:cs="Arial"/>
                <w:bCs/>
                <w:sz w:val="18"/>
                <w:szCs w:val="18"/>
              </w:rPr>
            </w:pPr>
            <w:r w:rsidRPr="00F210D4">
              <w:rPr>
                <w:rFonts w:ascii="Arial" w:hAnsi="Arial" w:cs="Arial"/>
                <w:bCs/>
                <w:sz w:val="18"/>
                <w:szCs w:val="18"/>
              </w:rPr>
              <w:t>60</w:t>
            </w:r>
          </w:p>
        </w:tc>
        <w:tc>
          <w:tcPr>
            <w:tcW w:w="1381" w:type="dxa"/>
            <w:shd w:val="clear" w:color="auto" w:fill="FFFFFF"/>
          </w:tcPr>
          <w:p w14:paraId="46DAB95D" w14:textId="77777777" w:rsidR="002550E4" w:rsidRPr="00F210D4" w:rsidRDefault="002550E4" w:rsidP="003C1B1F">
            <w:pPr>
              <w:spacing w:after="0"/>
              <w:rPr>
                <w:rFonts w:ascii="Arial" w:hAnsi="Arial" w:cs="Arial"/>
                <w:bCs/>
                <w:sz w:val="18"/>
                <w:szCs w:val="18"/>
              </w:rPr>
            </w:pPr>
          </w:p>
        </w:tc>
      </w:tr>
      <w:tr w:rsidR="00F210D4" w:rsidRPr="00F210D4" w14:paraId="4036E365" w14:textId="77777777" w:rsidTr="003C1B1F">
        <w:trPr>
          <w:cantSplit/>
          <w:jc w:val="center"/>
        </w:trPr>
        <w:tc>
          <w:tcPr>
            <w:tcW w:w="560" w:type="dxa"/>
            <w:gridSpan w:val="2"/>
            <w:vMerge/>
            <w:shd w:val="clear" w:color="auto" w:fill="FFFFFF"/>
          </w:tcPr>
          <w:p w14:paraId="11848C1C" w14:textId="77777777" w:rsidR="002550E4" w:rsidRPr="00F210D4" w:rsidRDefault="002550E4" w:rsidP="003C1B1F">
            <w:pPr>
              <w:spacing w:after="0"/>
              <w:jc w:val="right"/>
              <w:rPr>
                <w:rFonts w:ascii="Arial" w:hAnsi="Arial" w:cs="Arial"/>
                <w:b/>
                <w:bCs/>
                <w:sz w:val="18"/>
                <w:szCs w:val="18"/>
                <w:lang w:val="pt-PT"/>
              </w:rPr>
            </w:pPr>
          </w:p>
        </w:tc>
        <w:tc>
          <w:tcPr>
            <w:tcW w:w="709" w:type="dxa"/>
            <w:gridSpan w:val="2"/>
            <w:vMerge w:val="restart"/>
            <w:shd w:val="clear" w:color="auto" w:fill="FFFFFF"/>
            <w:textDirection w:val="btLr"/>
          </w:tcPr>
          <w:p w14:paraId="24FFCBB1" w14:textId="77777777" w:rsidR="002550E4" w:rsidRPr="00F210D4" w:rsidRDefault="002550E4" w:rsidP="003C1B1F">
            <w:pPr>
              <w:spacing w:after="0"/>
              <w:ind w:left="113" w:right="113"/>
              <w:jc w:val="center"/>
              <w:rPr>
                <w:rFonts w:ascii="Arial" w:hAnsi="Arial" w:cs="Arial"/>
                <w:b/>
                <w:bCs/>
                <w:sz w:val="18"/>
                <w:szCs w:val="18"/>
              </w:rPr>
            </w:pPr>
            <w:r w:rsidRPr="00F210D4">
              <w:rPr>
                <w:rFonts w:ascii="Arial" w:hAnsi="Arial" w:cs="Arial"/>
                <w:b/>
                <w:bCs/>
                <w:sz w:val="18"/>
                <w:szCs w:val="18"/>
              </w:rPr>
              <w:t xml:space="preserve">INTERNATIONAL PROGRAM </w:t>
            </w:r>
          </w:p>
          <w:p w14:paraId="0435FDA7" w14:textId="77777777" w:rsidR="002550E4" w:rsidRPr="00F210D4" w:rsidRDefault="002550E4" w:rsidP="003C1B1F">
            <w:pPr>
              <w:spacing w:after="0"/>
              <w:ind w:left="113" w:right="113"/>
              <w:jc w:val="center"/>
              <w:rPr>
                <w:rFonts w:ascii="Arial" w:hAnsi="Arial" w:cs="Arial"/>
                <w:b/>
                <w:bCs/>
                <w:sz w:val="18"/>
                <w:szCs w:val="18"/>
              </w:rPr>
            </w:pPr>
          </w:p>
        </w:tc>
        <w:tc>
          <w:tcPr>
            <w:tcW w:w="3405" w:type="dxa"/>
            <w:gridSpan w:val="2"/>
            <w:shd w:val="clear" w:color="auto" w:fill="FFFFFF"/>
          </w:tcPr>
          <w:p w14:paraId="2650938F" w14:textId="77777777" w:rsidR="002550E4" w:rsidRPr="00F210D4" w:rsidRDefault="002550E4" w:rsidP="003C1B1F">
            <w:pPr>
              <w:spacing w:after="0"/>
              <w:rPr>
                <w:rFonts w:ascii="Arial" w:hAnsi="Arial" w:cs="Arial"/>
                <w:sz w:val="18"/>
                <w:szCs w:val="18"/>
              </w:rPr>
            </w:pPr>
            <w:proofErr w:type="spellStart"/>
            <w:r w:rsidRPr="00F210D4">
              <w:rPr>
                <w:rFonts w:ascii="Arial" w:hAnsi="Arial" w:cs="Arial"/>
                <w:sz w:val="18"/>
                <w:szCs w:val="18"/>
              </w:rPr>
              <w:t>Consumer</w:t>
            </w:r>
            <w:proofErr w:type="spellEnd"/>
            <w:r w:rsidRPr="00F210D4">
              <w:rPr>
                <w:rFonts w:ascii="Arial" w:hAnsi="Arial" w:cs="Arial"/>
                <w:sz w:val="18"/>
                <w:szCs w:val="18"/>
              </w:rPr>
              <w:t xml:space="preserve"> </w:t>
            </w:r>
            <w:proofErr w:type="spellStart"/>
            <w:r w:rsidRPr="00F210D4">
              <w:rPr>
                <w:rFonts w:ascii="Arial" w:hAnsi="Arial" w:cs="Arial"/>
                <w:sz w:val="18"/>
                <w:szCs w:val="18"/>
              </w:rPr>
              <w:t>Behavior</w:t>
            </w:r>
            <w:proofErr w:type="spellEnd"/>
          </w:p>
        </w:tc>
        <w:tc>
          <w:tcPr>
            <w:tcW w:w="521" w:type="dxa"/>
            <w:shd w:val="clear" w:color="auto" w:fill="FFFFFF"/>
          </w:tcPr>
          <w:p w14:paraId="7C39AF02" w14:textId="77777777" w:rsidR="002550E4" w:rsidRPr="00F210D4" w:rsidRDefault="002550E4" w:rsidP="003C1B1F">
            <w:pPr>
              <w:spacing w:after="0"/>
              <w:jc w:val="center"/>
              <w:rPr>
                <w:rFonts w:ascii="Arial" w:hAnsi="Arial" w:cs="Arial"/>
                <w:bCs/>
                <w:sz w:val="18"/>
                <w:szCs w:val="18"/>
              </w:rPr>
            </w:pPr>
          </w:p>
        </w:tc>
        <w:tc>
          <w:tcPr>
            <w:tcW w:w="636" w:type="dxa"/>
            <w:gridSpan w:val="2"/>
            <w:shd w:val="clear" w:color="auto" w:fill="FFFFFF"/>
          </w:tcPr>
          <w:p w14:paraId="4BFBECAB" w14:textId="77777777" w:rsidR="002550E4" w:rsidRPr="00F210D4" w:rsidRDefault="002550E4" w:rsidP="003C1B1F">
            <w:pPr>
              <w:spacing w:after="0"/>
              <w:jc w:val="center"/>
              <w:rPr>
                <w:rFonts w:ascii="Arial" w:hAnsi="Arial" w:cs="Arial"/>
                <w:bCs/>
                <w:sz w:val="18"/>
                <w:szCs w:val="18"/>
              </w:rPr>
            </w:pPr>
          </w:p>
        </w:tc>
        <w:tc>
          <w:tcPr>
            <w:tcW w:w="526" w:type="dxa"/>
            <w:gridSpan w:val="2"/>
            <w:shd w:val="clear" w:color="auto" w:fill="FFFFFF"/>
          </w:tcPr>
          <w:p w14:paraId="1AB3293A" w14:textId="77777777" w:rsidR="002550E4" w:rsidRPr="00F210D4" w:rsidRDefault="002550E4" w:rsidP="003C1B1F">
            <w:pPr>
              <w:spacing w:after="0"/>
              <w:jc w:val="center"/>
              <w:rPr>
                <w:rFonts w:ascii="Arial" w:hAnsi="Arial" w:cs="Arial"/>
                <w:sz w:val="18"/>
                <w:szCs w:val="18"/>
                <w:lang w:val="pt-PT"/>
              </w:rPr>
            </w:pPr>
          </w:p>
        </w:tc>
        <w:tc>
          <w:tcPr>
            <w:tcW w:w="533" w:type="dxa"/>
            <w:shd w:val="clear" w:color="auto" w:fill="FFFFFF"/>
          </w:tcPr>
          <w:p w14:paraId="66414606" w14:textId="77777777" w:rsidR="002550E4" w:rsidRPr="00F210D4" w:rsidRDefault="002550E4" w:rsidP="003C1B1F">
            <w:pPr>
              <w:spacing w:after="0"/>
              <w:jc w:val="center"/>
              <w:rPr>
                <w:rFonts w:ascii="Arial" w:hAnsi="Arial" w:cs="Arial"/>
                <w:sz w:val="18"/>
                <w:szCs w:val="18"/>
                <w:lang w:val="pt-PT"/>
              </w:rPr>
            </w:pPr>
          </w:p>
        </w:tc>
        <w:tc>
          <w:tcPr>
            <w:tcW w:w="618" w:type="dxa"/>
            <w:shd w:val="clear" w:color="auto" w:fill="FFFFFF"/>
          </w:tcPr>
          <w:p w14:paraId="7128379B" w14:textId="77777777" w:rsidR="002550E4" w:rsidRPr="00F210D4" w:rsidRDefault="002550E4" w:rsidP="003C1B1F">
            <w:pPr>
              <w:spacing w:after="0"/>
              <w:jc w:val="center"/>
              <w:rPr>
                <w:rFonts w:ascii="Arial" w:hAnsi="Arial" w:cs="Arial"/>
                <w:bCs/>
                <w:sz w:val="18"/>
                <w:szCs w:val="18"/>
              </w:rPr>
            </w:pPr>
          </w:p>
        </w:tc>
        <w:tc>
          <w:tcPr>
            <w:tcW w:w="709" w:type="dxa"/>
            <w:shd w:val="clear" w:color="auto" w:fill="FFFFFF"/>
          </w:tcPr>
          <w:p w14:paraId="2EEA36F0" w14:textId="77777777" w:rsidR="002550E4" w:rsidRPr="00F210D4" w:rsidRDefault="002550E4" w:rsidP="003C1B1F">
            <w:pPr>
              <w:spacing w:after="0"/>
              <w:jc w:val="center"/>
              <w:rPr>
                <w:rFonts w:ascii="Arial" w:hAnsi="Arial" w:cs="Arial"/>
                <w:bCs/>
                <w:sz w:val="18"/>
                <w:szCs w:val="18"/>
              </w:rPr>
            </w:pPr>
          </w:p>
        </w:tc>
        <w:tc>
          <w:tcPr>
            <w:tcW w:w="1381" w:type="dxa"/>
            <w:shd w:val="clear" w:color="auto" w:fill="FFFFFF"/>
          </w:tcPr>
          <w:p w14:paraId="6A4A51F4" w14:textId="77777777" w:rsidR="002550E4" w:rsidRPr="00F210D4" w:rsidRDefault="002550E4" w:rsidP="003C1B1F">
            <w:pPr>
              <w:spacing w:after="0"/>
              <w:rPr>
                <w:rFonts w:ascii="Arial" w:hAnsi="Arial" w:cs="Arial"/>
                <w:sz w:val="18"/>
                <w:szCs w:val="18"/>
              </w:rPr>
            </w:pPr>
          </w:p>
        </w:tc>
      </w:tr>
      <w:tr w:rsidR="00F210D4" w:rsidRPr="00F210D4" w14:paraId="377DAD39" w14:textId="77777777" w:rsidTr="003C1B1F">
        <w:trPr>
          <w:cantSplit/>
          <w:jc w:val="center"/>
        </w:trPr>
        <w:tc>
          <w:tcPr>
            <w:tcW w:w="560" w:type="dxa"/>
            <w:gridSpan w:val="2"/>
            <w:vMerge/>
            <w:shd w:val="clear" w:color="auto" w:fill="FFFFFF"/>
          </w:tcPr>
          <w:p w14:paraId="14BE66CC" w14:textId="77777777" w:rsidR="002550E4" w:rsidRPr="00F210D4" w:rsidRDefault="002550E4" w:rsidP="003C1B1F">
            <w:pPr>
              <w:spacing w:after="0"/>
              <w:jc w:val="right"/>
              <w:rPr>
                <w:rFonts w:ascii="Arial" w:hAnsi="Arial" w:cs="Arial"/>
                <w:b/>
                <w:bCs/>
                <w:sz w:val="18"/>
                <w:szCs w:val="18"/>
                <w:lang w:val="pt-PT"/>
              </w:rPr>
            </w:pPr>
          </w:p>
        </w:tc>
        <w:tc>
          <w:tcPr>
            <w:tcW w:w="709" w:type="dxa"/>
            <w:gridSpan w:val="2"/>
            <w:vMerge/>
            <w:shd w:val="clear" w:color="auto" w:fill="FFFFFF"/>
          </w:tcPr>
          <w:p w14:paraId="677A5010" w14:textId="77777777" w:rsidR="002550E4" w:rsidRPr="00F210D4" w:rsidRDefault="002550E4" w:rsidP="003C1B1F">
            <w:pPr>
              <w:spacing w:after="0"/>
              <w:jc w:val="center"/>
              <w:rPr>
                <w:rFonts w:ascii="Arial" w:hAnsi="Arial" w:cs="Arial"/>
                <w:bCs/>
                <w:sz w:val="18"/>
                <w:szCs w:val="18"/>
              </w:rPr>
            </w:pPr>
          </w:p>
        </w:tc>
        <w:tc>
          <w:tcPr>
            <w:tcW w:w="3405" w:type="dxa"/>
            <w:gridSpan w:val="2"/>
            <w:shd w:val="clear" w:color="auto" w:fill="FFFFFF"/>
          </w:tcPr>
          <w:p w14:paraId="5A5E593E" w14:textId="77777777" w:rsidR="002550E4" w:rsidRPr="00F210D4" w:rsidRDefault="002550E4" w:rsidP="003C1B1F">
            <w:pPr>
              <w:spacing w:after="0"/>
              <w:rPr>
                <w:rFonts w:ascii="Arial" w:hAnsi="Arial" w:cs="Arial"/>
                <w:sz w:val="18"/>
                <w:szCs w:val="18"/>
              </w:rPr>
            </w:pPr>
            <w:r w:rsidRPr="00F210D4">
              <w:rPr>
                <w:rFonts w:ascii="Arial" w:hAnsi="Arial" w:cs="Arial"/>
                <w:sz w:val="18"/>
                <w:szCs w:val="18"/>
              </w:rPr>
              <w:t>Intercultural Communication</w:t>
            </w:r>
          </w:p>
        </w:tc>
        <w:tc>
          <w:tcPr>
            <w:tcW w:w="521" w:type="dxa"/>
            <w:shd w:val="clear" w:color="auto" w:fill="FFFFFF"/>
          </w:tcPr>
          <w:p w14:paraId="70927AC9" w14:textId="77777777" w:rsidR="002550E4" w:rsidRPr="00F210D4" w:rsidRDefault="002550E4" w:rsidP="003C1B1F">
            <w:pPr>
              <w:spacing w:after="0"/>
              <w:jc w:val="center"/>
              <w:rPr>
                <w:rFonts w:ascii="Arial" w:hAnsi="Arial" w:cs="Arial"/>
                <w:bCs/>
                <w:sz w:val="18"/>
                <w:szCs w:val="18"/>
              </w:rPr>
            </w:pPr>
          </w:p>
        </w:tc>
        <w:tc>
          <w:tcPr>
            <w:tcW w:w="636" w:type="dxa"/>
            <w:gridSpan w:val="2"/>
            <w:shd w:val="clear" w:color="auto" w:fill="FFFFFF"/>
          </w:tcPr>
          <w:p w14:paraId="3E7D5400" w14:textId="77777777" w:rsidR="002550E4" w:rsidRPr="00F210D4" w:rsidRDefault="002550E4" w:rsidP="003C1B1F">
            <w:pPr>
              <w:spacing w:after="0"/>
              <w:jc w:val="center"/>
              <w:rPr>
                <w:rFonts w:ascii="Arial" w:hAnsi="Arial" w:cs="Arial"/>
                <w:bCs/>
                <w:sz w:val="18"/>
                <w:szCs w:val="18"/>
              </w:rPr>
            </w:pPr>
          </w:p>
        </w:tc>
        <w:tc>
          <w:tcPr>
            <w:tcW w:w="526" w:type="dxa"/>
            <w:gridSpan w:val="2"/>
            <w:shd w:val="clear" w:color="auto" w:fill="FFFFFF"/>
          </w:tcPr>
          <w:p w14:paraId="690C5BE4" w14:textId="77777777" w:rsidR="002550E4" w:rsidRPr="00F210D4" w:rsidRDefault="002550E4" w:rsidP="003C1B1F">
            <w:pPr>
              <w:spacing w:after="0"/>
              <w:jc w:val="center"/>
              <w:rPr>
                <w:rFonts w:ascii="Arial" w:hAnsi="Arial" w:cs="Arial"/>
                <w:sz w:val="18"/>
                <w:szCs w:val="18"/>
                <w:lang w:val="pt-PT"/>
              </w:rPr>
            </w:pPr>
          </w:p>
        </w:tc>
        <w:tc>
          <w:tcPr>
            <w:tcW w:w="533" w:type="dxa"/>
            <w:shd w:val="clear" w:color="auto" w:fill="FFFFFF"/>
          </w:tcPr>
          <w:p w14:paraId="1A2E1624" w14:textId="77777777" w:rsidR="002550E4" w:rsidRPr="00F210D4" w:rsidRDefault="002550E4" w:rsidP="003C1B1F">
            <w:pPr>
              <w:spacing w:after="0"/>
              <w:jc w:val="center"/>
              <w:rPr>
                <w:rFonts w:ascii="Arial" w:hAnsi="Arial" w:cs="Arial"/>
                <w:sz w:val="18"/>
                <w:szCs w:val="18"/>
                <w:lang w:val="pt-PT"/>
              </w:rPr>
            </w:pPr>
          </w:p>
        </w:tc>
        <w:tc>
          <w:tcPr>
            <w:tcW w:w="618" w:type="dxa"/>
            <w:shd w:val="clear" w:color="auto" w:fill="FFFFFF"/>
          </w:tcPr>
          <w:p w14:paraId="75143486" w14:textId="77777777" w:rsidR="002550E4" w:rsidRPr="00F210D4" w:rsidRDefault="002550E4" w:rsidP="003C1B1F">
            <w:pPr>
              <w:spacing w:after="0"/>
              <w:jc w:val="center"/>
              <w:rPr>
                <w:rFonts w:ascii="Arial" w:hAnsi="Arial" w:cs="Arial"/>
                <w:bCs/>
                <w:sz w:val="18"/>
                <w:szCs w:val="18"/>
              </w:rPr>
            </w:pPr>
          </w:p>
        </w:tc>
        <w:tc>
          <w:tcPr>
            <w:tcW w:w="709" w:type="dxa"/>
            <w:shd w:val="clear" w:color="auto" w:fill="FFFFFF"/>
          </w:tcPr>
          <w:p w14:paraId="232FE388" w14:textId="77777777" w:rsidR="002550E4" w:rsidRPr="00F210D4" w:rsidRDefault="002550E4" w:rsidP="003C1B1F">
            <w:pPr>
              <w:spacing w:after="0"/>
              <w:jc w:val="center"/>
              <w:rPr>
                <w:rFonts w:ascii="Arial" w:hAnsi="Arial" w:cs="Arial"/>
                <w:bCs/>
                <w:sz w:val="18"/>
                <w:szCs w:val="18"/>
              </w:rPr>
            </w:pPr>
          </w:p>
        </w:tc>
        <w:tc>
          <w:tcPr>
            <w:tcW w:w="1381" w:type="dxa"/>
            <w:shd w:val="clear" w:color="auto" w:fill="FFFFFF"/>
          </w:tcPr>
          <w:p w14:paraId="7F388CC7" w14:textId="77777777" w:rsidR="002550E4" w:rsidRPr="00F210D4" w:rsidRDefault="002550E4" w:rsidP="003C1B1F">
            <w:pPr>
              <w:spacing w:after="0"/>
              <w:rPr>
                <w:rFonts w:ascii="Arial" w:hAnsi="Arial" w:cs="Arial"/>
                <w:sz w:val="18"/>
                <w:szCs w:val="18"/>
              </w:rPr>
            </w:pPr>
          </w:p>
        </w:tc>
      </w:tr>
      <w:tr w:rsidR="00F210D4" w:rsidRPr="00F210D4" w14:paraId="43BA6FDD" w14:textId="77777777" w:rsidTr="003C1B1F">
        <w:trPr>
          <w:cantSplit/>
          <w:jc w:val="center"/>
        </w:trPr>
        <w:tc>
          <w:tcPr>
            <w:tcW w:w="560" w:type="dxa"/>
            <w:gridSpan w:val="2"/>
            <w:vMerge/>
            <w:shd w:val="clear" w:color="auto" w:fill="FFFFFF"/>
          </w:tcPr>
          <w:p w14:paraId="6B6B3228" w14:textId="77777777" w:rsidR="002550E4" w:rsidRPr="00F210D4" w:rsidRDefault="002550E4" w:rsidP="003C1B1F">
            <w:pPr>
              <w:spacing w:after="0"/>
              <w:jc w:val="right"/>
              <w:rPr>
                <w:rFonts w:ascii="Arial" w:hAnsi="Arial" w:cs="Arial"/>
                <w:b/>
                <w:bCs/>
                <w:sz w:val="18"/>
                <w:szCs w:val="18"/>
                <w:lang w:val="pt-PT"/>
              </w:rPr>
            </w:pPr>
          </w:p>
        </w:tc>
        <w:tc>
          <w:tcPr>
            <w:tcW w:w="709" w:type="dxa"/>
            <w:gridSpan w:val="2"/>
            <w:vMerge/>
            <w:shd w:val="clear" w:color="auto" w:fill="FFFFFF"/>
          </w:tcPr>
          <w:p w14:paraId="0A700931" w14:textId="77777777" w:rsidR="002550E4" w:rsidRPr="00F210D4" w:rsidRDefault="002550E4" w:rsidP="003C1B1F">
            <w:pPr>
              <w:spacing w:after="0"/>
              <w:jc w:val="center"/>
              <w:rPr>
                <w:rFonts w:ascii="Arial" w:hAnsi="Arial" w:cs="Arial"/>
                <w:bCs/>
                <w:sz w:val="18"/>
                <w:szCs w:val="18"/>
              </w:rPr>
            </w:pPr>
          </w:p>
        </w:tc>
        <w:tc>
          <w:tcPr>
            <w:tcW w:w="3405" w:type="dxa"/>
            <w:gridSpan w:val="2"/>
            <w:shd w:val="clear" w:color="auto" w:fill="FFFFFF"/>
          </w:tcPr>
          <w:p w14:paraId="071D5C92" w14:textId="77777777" w:rsidR="002550E4" w:rsidRPr="00F210D4" w:rsidRDefault="002550E4" w:rsidP="003C1B1F">
            <w:pPr>
              <w:spacing w:after="0"/>
              <w:rPr>
                <w:rFonts w:ascii="Arial" w:hAnsi="Arial" w:cs="Arial"/>
                <w:sz w:val="18"/>
                <w:szCs w:val="18"/>
                <w:lang w:val="en-US"/>
              </w:rPr>
            </w:pPr>
            <w:r w:rsidRPr="00F210D4">
              <w:rPr>
                <w:rFonts w:ascii="Arial" w:hAnsi="Arial" w:cs="Arial"/>
                <w:sz w:val="18"/>
                <w:szCs w:val="18"/>
                <w:lang w:val="en-US"/>
              </w:rPr>
              <w:t xml:space="preserve">Brazilian Biodiversity: plants, their uses and applications in foods, </w:t>
            </w:r>
            <w:proofErr w:type="gramStart"/>
            <w:r w:rsidRPr="00F210D4">
              <w:rPr>
                <w:rFonts w:ascii="Arial" w:hAnsi="Arial" w:cs="Arial"/>
                <w:sz w:val="18"/>
                <w:szCs w:val="18"/>
                <w:lang w:val="en-US"/>
              </w:rPr>
              <w:t>cosmetics</w:t>
            </w:r>
            <w:proofErr w:type="gramEnd"/>
            <w:r w:rsidRPr="00F210D4">
              <w:rPr>
                <w:rFonts w:ascii="Arial" w:hAnsi="Arial" w:cs="Arial"/>
                <w:sz w:val="18"/>
                <w:szCs w:val="18"/>
                <w:lang w:val="en-US"/>
              </w:rPr>
              <w:t xml:space="preserve"> and medicines</w:t>
            </w:r>
          </w:p>
        </w:tc>
        <w:tc>
          <w:tcPr>
            <w:tcW w:w="521" w:type="dxa"/>
            <w:shd w:val="clear" w:color="auto" w:fill="FFFFFF"/>
          </w:tcPr>
          <w:p w14:paraId="0C74F042" w14:textId="77777777" w:rsidR="002550E4" w:rsidRPr="00F210D4" w:rsidRDefault="002550E4" w:rsidP="003C1B1F">
            <w:pPr>
              <w:spacing w:after="0"/>
              <w:jc w:val="center"/>
              <w:rPr>
                <w:rFonts w:ascii="Arial" w:hAnsi="Arial" w:cs="Arial"/>
                <w:bCs/>
                <w:sz w:val="18"/>
                <w:szCs w:val="18"/>
                <w:lang w:val="en-US"/>
              </w:rPr>
            </w:pPr>
          </w:p>
        </w:tc>
        <w:tc>
          <w:tcPr>
            <w:tcW w:w="636" w:type="dxa"/>
            <w:gridSpan w:val="2"/>
            <w:shd w:val="clear" w:color="auto" w:fill="FFFFFF"/>
          </w:tcPr>
          <w:p w14:paraId="7D31D5AF" w14:textId="77777777" w:rsidR="002550E4" w:rsidRPr="00F210D4" w:rsidRDefault="002550E4" w:rsidP="003C1B1F">
            <w:pPr>
              <w:spacing w:after="0"/>
              <w:jc w:val="center"/>
              <w:rPr>
                <w:rFonts w:ascii="Arial" w:hAnsi="Arial" w:cs="Arial"/>
                <w:bCs/>
                <w:sz w:val="18"/>
                <w:szCs w:val="18"/>
                <w:lang w:val="en-US"/>
              </w:rPr>
            </w:pPr>
          </w:p>
        </w:tc>
        <w:tc>
          <w:tcPr>
            <w:tcW w:w="526" w:type="dxa"/>
            <w:gridSpan w:val="2"/>
            <w:shd w:val="clear" w:color="auto" w:fill="FFFFFF"/>
          </w:tcPr>
          <w:p w14:paraId="7BDFA63D" w14:textId="77777777" w:rsidR="002550E4" w:rsidRPr="00F210D4" w:rsidRDefault="002550E4" w:rsidP="003C1B1F">
            <w:pPr>
              <w:spacing w:after="0"/>
              <w:jc w:val="center"/>
              <w:rPr>
                <w:rFonts w:ascii="Arial" w:hAnsi="Arial" w:cs="Arial"/>
                <w:sz w:val="18"/>
                <w:szCs w:val="18"/>
                <w:lang w:val="en-US"/>
              </w:rPr>
            </w:pPr>
          </w:p>
        </w:tc>
        <w:tc>
          <w:tcPr>
            <w:tcW w:w="533" w:type="dxa"/>
            <w:shd w:val="clear" w:color="auto" w:fill="FFFFFF"/>
          </w:tcPr>
          <w:p w14:paraId="4DF9622D" w14:textId="77777777" w:rsidR="002550E4" w:rsidRPr="00F210D4" w:rsidRDefault="002550E4" w:rsidP="003C1B1F">
            <w:pPr>
              <w:spacing w:after="0"/>
              <w:jc w:val="center"/>
              <w:rPr>
                <w:rFonts w:ascii="Arial" w:hAnsi="Arial" w:cs="Arial"/>
                <w:sz w:val="18"/>
                <w:szCs w:val="18"/>
                <w:lang w:val="en-US"/>
              </w:rPr>
            </w:pPr>
          </w:p>
        </w:tc>
        <w:tc>
          <w:tcPr>
            <w:tcW w:w="618" w:type="dxa"/>
            <w:shd w:val="clear" w:color="auto" w:fill="FFFFFF"/>
          </w:tcPr>
          <w:p w14:paraId="73384777" w14:textId="77777777" w:rsidR="002550E4" w:rsidRPr="00F210D4" w:rsidRDefault="002550E4" w:rsidP="003C1B1F">
            <w:pPr>
              <w:spacing w:after="0"/>
              <w:jc w:val="center"/>
              <w:rPr>
                <w:rFonts w:ascii="Arial" w:hAnsi="Arial" w:cs="Arial"/>
                <w:bCs/>
                <w:sz w:val="18"/>
                <w:szCs w:val="18"/>
                <w:lang w:val="en-US"/>
              </w:rPr>
            </w:pPr>
          </w:p>
        </w:tc>
        <w:tc>
          <w:tcPr>
            <w:tcW w:w="709" w:type="dxa"/>
            <w:shd w:val="clear" w:color="auto" w:fill="FFFFFF"/>
          </w:tcPr>
          <w:p w14:paraId="511A8861" w14:textId="77777777" w:rsidR="002550E4" w:rsidRPr="00F210D4" w:rsidRDefault="002550E4" w:rsidP="003C1B1F">
            <w:pPr>
              <w:spacing w:after="0"/>
              <w:jc w:val="center"/>
              <w:rPr>
                <w:rFonts w:ascii="Arial" w:hAnsi="Arial" w:cs="Arial"/>
                <w:bCs/>
                <w:sz w:val="18"/>
                <w:szCs w:val="18"/>
                <w:lang w:val="en-US"/>
              </w:rPr>
            </w:pPr>
          </w:p>
        </w:tc>
        <w:tc>
          <w:tcPr>
            <w:tcW w:w="1381" w:type="dxa"/>
            <w:shd w:val="clear" w:color="auto" w:fill="FFFFFF"/>
          </w:tcPr>
          <w:p w14:paraId="01EEDDAA" w14:textId="77777777" w:rsidR="002550E4" w:rsidRPr="00F210D4" w:rsidRDefault="002550E4" w:rsidP="003C1B1F">
            <w:pPr>
              <w:spacing w:after="0"/>
              <w:rPr>
                <w:rFonts w:ascii="Arial" w:hAnsi="Arial" w:cs="Arial"/>
                <w:sz w:val="18"/>
                <w:szCs w:val="18"/>
                <w:lang w:val="en-US"/>
              </w:rPr>
            </w:pPr>
          </w:p>
        </w:tc>
      </w:tr>
      <w:tr w:rsidR="00F210D4" w:rsidRPr="00F210D4" w14:paraId="64D327E9" w14:textId="77777777" w:rsidTr="003C1B1F">
        <w:trPr>
          <w:cantSplit/>
          <w:jc w:val="center"/>
        </w:trPr>
        <w:tc>
          <w:tcPr>
            <w:tcW w:w="560" w:type="dxa"/>
            <w:gridSpan w:val="2"/>
            <w:vMerge/>
            <w:shd w:val="clear" w:color="auto" w:fill="FFFFFF"/>
          </w:tcPr>
          <w:p w14:paraId="62625876" w14:textId="77777777" w:rsidR="002550E4" w:rsidRPr="00F210D4" w:rsidRDefault="002550E4" w:rsidP="003C1B1F">
            <w:pPr>
              <w:spacing w:after="0"/>
              <w:jc w:val="right"/>
              <w:rPr>
                <w:rFonts w:ascii="Arial" w:hAnsi="Arial" w:cs="Arial"/>
                <w:b/>
                <w:bCs/>
                <w:sz w:val="18"/>
                <w:szCs w:val="18"/>
                <w:lang w:val="en-US"/>
              </w:rPr>
            </w:pPr>
          </w:p>
        </w:tc>
        <w:tc>
          <w:tcPr>
            <w:tcW w:w="709" w:type="dxa"/>
            <w:gridSpan w:val="2"/>
            <w:vMerge/>
            <w:shd w:val="clear" w:color="auto" w:fill="FFFFFF"/>
          </w:tcPr>
          <w:p w14:paraId="71E89C47" w14:textId="77777777" w:rsidR="002550E4" w:rsidRPr="00F210D4" w:rsidRDefault="002550E4" w:rsidP="003C1B1F">
            <w:pPr>
              <w:spacing w:after="0"/>
              <w:jc w:val="center"/>
              <w:rPr>
                <w:rFonts w:ascii="Arial" w:hAnsi="Arial" w:cs="Arial"/>
                <w:bCs/>
                <w:sz w:val="18"/>
                <w:szCs w:val="18"/>
                <w:lang w:val="en-US"/>
              </w:rPr>
            </w:pPr>
          </w:p>
        </w:tc>
        <w:tc>
          <w:tcPr>
            <w:tcW w:w="3405" w:type="dxa"/>
            <w:gridSpan w:val="2"/>
            <w:shd w:val="clear" w:color="auto" w:fill="FFFFFF"/>
          </w:tcPr>
          <w:p w14:paraId="03C041D6" w14:textId="77777777" w:rsidR="002550E4" w:rsidRPr="00F210D4" w:rsidRDefault="002550E4" w:rsidP="003C1B1F">
            <w:pPr>
              <w:spacing w:after="0"/>
              <w:rPr>
                <w:rFonts w:ascii="Arial" w:hAnsi="Arial" w:cs="Arial"/>
                <w:sz w:val="18"/>
                <w:szCs w:val="18"/>
              </w:rPr>
            </w:pPr>
            <w:proofErr w:type="spellStart"/>
            <w:r w:rsidRPr="00F210D4">
              <w:rPr>
                <w:rFonts w:ascii="Arial" w:hAnsi="Arial" w:cs="Arial"/>
                <w:sz w:val="18"/>
                <w:szCs w:val="18"/>
              </w:rPr>
              <w:t>Biodiversidad</w:t>
            </w:r>
            <w:proofErr w:type="spellEnd"/>
            <w:r w:rsidRPr="00F210D4">
              <w:rPr>
                <w:rFonts w:ascii="Arial" w:hAnsi="Arial" w:cs="Arial"/>
                <w:sz w:val="18"/>
                <w:szCs w:val="18"/>
              </w:rPr>
              <w:t xml:space="preserve"> </w:t>
            </w:r>
            <w:proofErr w:type="spellStart"/>
            <w:r w:rsidRPr="00F210D4">
              <w:rPr>
                <w:rFonts w:ascii="Arial" w:hAnsi="Arial" w:cs="Arial"/>
                <w:sz w:val="18"/>
                <w:szCs w:val="18"/>
              </w:rPr>
              <w:t>Brasileña</w:t>
            </w:r>
            <w:proofErr w:type="spellEnd"/>
            <w:r w:rsidRPr="00F210D4">
              <w:rPr>
                <w:rFonts w:ascii="Arial" w:hAnsi="Arial" w:cs="Arial"/>
                <w:sz w:val="18"/>
                <w:szCs w:val="18"/>
              </w:rPr>
              <w:t xml:space="preserve">: plantas, sus usos y </w:t>
            </w:r>
            <w:proofErr w:type="spellStart"/>
            <w:r w:rsidRPr="00F210D4">
              <w:rPr>
                <w:rFonts w:ascii="Arial" w:hAnsi="Arial" w:cs="Arial"/>
                <w:sz w:val="18"/>
                <w:szCs w:val="18"/>
              </w:rPr>
              <w:t>aplicaciones</w:t>
            </w:r>
            <w:proofErr w:type="spellEnd"/>
            <w:r w:rsidRPr="00F210D4">
              <w:rPr>
                <w:rFonts w:ascii="Arial" w:hAnsi="Arial" w:cs="Arial"/>
                <w:sz w:val="18"/>
                <w:szCs w:val="18"/>
              </w:rPr>
              <w:t xml:space="preserve"> </w:t>
            </w:r>
            <w:proofErr w:type="spellStart"/>
            <w:r w:rsidRPr="00F210D4">
              <w:rPr>
                <w:rFonts w:ascii="Arial" w:hAnsi="Arial" w:cs="Arial"/>
                <w:sz w:val="18"/>
                <w:szCs w:val="18"/>
              </w:rPr>
              <w:t>en</w:t>
            </w:r>
            <w:proofErr w:type="spellEnd"/>
            <w:r w:rsidRPr="00F210D4">
              <w:rPr>
                <w:rFonts w:ascii="Arial" w:hAnsi="Arial" w:cs="Arial"/>
                <w:sz w:val="18"/>
                <w:szCs w:val="18"/>
              </w:rPr>
              <w:t xml:space="preserve"> alimentos, cosméticos y medicamentos</w:t>
            </w:r>
          </w:p>
        </w:tc>
        <w:tc>
          <w:tcPr>
            <w:tcW w:w="521" w:type="dxa"/>
            <w:shd w:val="clear" w:color="auto" w:fill="FFFFFF"/>
          </w:tcPr>
          <w:p w14:paraId="01AA73E8" w14:textId="77777777" w:rsidR="002550E4" w:rsidRPr="00F210D4" w:rsidRDefault="002550E4" w:rsidP="003C1B1F">
            <w:pPr>
              <w:spacing w:after="0"/>
              <w:jc w:val="center"/>
              <w:rPr>
                <w:rFonts w:ascii="Arial" w:hAnsi="Arial" w:cs="Arial"/>
                <w:bCs/>
                <w:sz w:val="18"/>
                <w:szCs w:val="18"/>
              </w:rPr>
            </w:pPr>
          </w:p>
        </w:tc>
        <w:tc>
          <w:tcPr>
            <w:tcW w:w="636" w:type="dxa"/>
            <w:gridSpan w:val="2"/>
            <w:shd w:val="clear" w:color="auto" w:fill="FFFFFF"/>
          </w:tcPr>
          <w:p w14:paraId="032D3180" w14:textId="77777777" w:rsidR="002550E4" w:rsidRPr="00F210D4" w:rsidRDefault="002550E4" w:rsidP="003C1B1F">
            <w:pPr>
              <w:spacing w:after="0"/>
              <w:jc w:val="center"/>
              <w:rPr>
                <w:rFonts w:ascii="Arial" w:hAnsi="Arial" w:cs="Arial"/>
                <w:bCs/>
                <w:sz w:val="18"/>
                <w:szCs w:val="18"/>
              </w:rPr>
            </w:pPr>
          </w:p>
        </w:tc>
        <w:tc>
          <w:tcPr>
            <w:tcW w:w="526" w:type="dxa"/>
            <w:gridSpan w:val="2"/>
            <w:shd w:val="clear" w:color="auto" w:fill="FFFFFF"/>
          </w:tcPr>
          <w:p w14:paraId="77D0A10A" w14:textId="77777777" w:rsidR="002550E4" w:rsidRPr="00F210D4" w:rsidRDefault="002550E4" w:rsidP="003C1B1F">
            <w:pPr>
              <w:spacing w:after="0"/>
              <w:jc w:val="center"/>
              <w:rPr>
                <w:rFonts w:ascii="Arial" w:hAnsi="Arial" w:cs="Arial"/>
                <w:sz w:val="18"/>
                <w:szCs w:val="18"/>
              </w:rPr>
            </w:pPr>
          </w:p>
        </w:tc>
        <w:tc>
          <w:tcPr>
            <w:tcW w:w="533" w:type="dxa"/>
            <w:shd w:val="clear" w:color="auto" w:fill="FFFFFF"/>
          </w:tcPr>
          <w:p w14:paraId="19BEED8C" w14:textId="77777777" w:rsidR="002550E4" w:rsidRPr="00F210D4" w:rsidRDefault="002550E4" w:rsidP="003C1B1F">
            <w:pPr>
              <w:spacing w:after="0"/>
              <w:jc w:val="center"/>
              <w:rPr>
                <w:rFonts w:ascii="Arial" w:hAnsi="Arial" w:cs="Arial"/>
                <w:sz w:val="18"/>
                <w:szCs w:val="18"/>
              </w:rPr>
            </w:pPr>
          </w:p>
        </w:tc>
        <w:tc>
          <w:tcPr>
            <w:tcW w:w="618" w:type="dxa"/>
            <w:shd w:val="clear" w:color="auto" w:fill="FFFFFF"/>
          </w:tcPr>
          <w:p w14:paraId="4CABDBDD" w14:textId="77777777" w:rsidR="002550E4" w:rsidRPr="00F210D4" w:rsidRDefault="002550E4" w:rsidP="003C1B1F">
            <w:pPr>
              <w:spacing w:after="0"/>
              <w:jc w:val="center"/>
              <w:rPr>
                <w:rFonts w:ascii="Arial" w:hAnsi="Arial" w:cs="Arial"/>
                <w:bCs/>
                <w:sz w:val="18"/>
                <w:szCs w:val="18"/>
              </w:rPr>
            </w:pPr>
          </w:p>
        </w:tc>
        <w:tc>
          <w:tcPr>
            <w:tcW w:w="709" w:type="dxa"/>
            <w:shd w:val="clear" w:color="auto" w:fill="FFFFFF"/>
          </w:tcPr>
          <w:p w14:paraId="781E9C7A" w14:textId="77777777" w:rsidR="002550E4" w:rsidRPr="00F210D4" w:rsidRDefault="002550E4" w:rsidP="003C1B1F">
            <w:pPr>
              <w:spacing w:after="0"/>
              <w:jc w:val="center"/>
              <w:rPr>
                <w:rFonts w:ascii="Arial" w:hAnsi="Arial" w:cs="Arial"/>
                <w:bCs/>
                <w:sz w:val="18"/>
                <w:szCs w:val="18"/>
              </w:rPr>
            </w:pPr>
          </w:p>
        </w:tc>
        <w:tc>
          <w:tcPr>
            <w:tcW w:w="1381" w:type="dxa"/>
            <w:shd w:val="clear" w:color="auto" w:fill="FFFFFF"/>
          </w:tcPr>
          <w:p w14:paraId="4965E370" w14:textId="77777777" w:rsidR="002550E4" w:rsidRPr="00F210D4" w:rsidRDefault="002550E4" w:rsidP="003C1B1F">
            <w:pPr>
              <w:spacing w:after="0"/>
              <w:rPr>
                <w:rFonts w:ascii="Arial" w:hAnsi="Arial" w:cs="Arial"/>
                <w:sz w:val="18"/>
                <w:szCs w:val="18"/>
              </w:rPr>
            </w:pPr>
          </w:p>
        </w:tc>
      </w:tr>
      <w:tr w:rsidR="00F210D4" w:rsidRPr="00F210D4" w14:paraId="3A68057B" w14:textId="77777777" w:rsidTr="003C1B1F">
        <w:trPr>
          <w:cantSplit/>
          <w:jc w:val="center"/>
        </w:trPr>
        <w:tc>
          <w:tcPr>
            <w:tcW w:w="560" w:type="dxa"/>
            <w:gridSpan w:val="2"/>
            <w:vMerge/>
            <w:shd w:val="clear" w:color="auto" w:fill="FFFFFF"/>
          </w:tcPr>
          <w:p w14:paraId="13AF08E3" w14:textId="77777777" w:rsidR="002550E4" w:rsidRPr="00F210D4" w:rsidRDefault="002550E4" w:rsidP="003C1B1F">
            <w:pPr>
              <w:spacing w:after="0"/>
              <w:jc w:val="right"/>
              <w:rPr>
                <w:rFonts w:ascii="Arial" w:hAnsi="Arial" w:cs="Arial"/>
                <w:b/>
                <w:bCs/>
                <w:sz w:val="18"/>
                <w:szCs w:val="18"/>
              </w:rPr>
            </w:pPr>
          </w:p>
        </w:tc>
        <w:tc>
          <w:tcPr>
            <w:tcW w:w="709" w:type="dxa"/>
            <w:gridSpan w:val="2"/>
            <w:vMerge/>
            <w:shd w:val="clear" w:color="auto" w:fill="FFFFFF"/>
          </w:tcPr>
          <w:p w14:paraId="3CF4ADE1" w14:textId="77777777" w:rsidR="002550E4" w:rsidRPr="00F210D4" w:rsidRDefault="002550E4" w:rsidP="003C1B1F">
            <w:pPr>
              <w:spacing w:after="0"/>
              <w:jc w:val="center"/>
              <w:rPr>
                <w:rFonts w:ascii="Arial" w:hAnsi="Arial" w:cs="Arial"/>
                <w:bCs/>
                <w:sz w:val="18"/>
                <w:szCs w:val="18"/>
              </w:rPr>
            </w:pPr>
          </w:p>
        </w:tc>
        <w:tc>
          <w:tcPr>
            <w:tcW w:w="3405" w:type="dxa"/>
            <w:gridSpan w:val="2"/>
            <w:shd w:val="clear" w:color="auto" w:fill="FFFFFF"/>
          </w:tcPr>
          <w:p w14:paraId="11BF5A2C" w14:textId="77777777" w:rsidR="002550E4" w:rsidRPr="00F210D4" w:rsidRDefault="002550E4" w:rsidP="003C1B1F">
            <w:pPr>
              <w:spacing w:after="0"/>
              <w:rPr>
                <w:rFonts w:ascii="Arial" w:hAnsi="Arial" w:cs="Arial"/>
                <w:sz w:val="18"/>
                <w:szCs w:val="18"/>
              </w:rPr>
            </w:pPr>
            <w:proofErr w:type="spellStart"/>
            <w:r w:rsidRPr="00F210D4">
              <w:rPr>
                <w:rFonts w:ascii="Arial" w:hAnsi="Arial" w:cs="Arial"/>
                <w:sz w:val="18"/>
                <w:szCs w:val="18"/>
              </w:rPr>
              <w:t>Bioethics</w:t>
            </w:r>
            <w:proofErr w:type="spellEnd"/>
          </w:p>
        </w:tc>
        <w:tc>
          <w:tcPr>
            <w:tcW w:w="521" w:type="dxa"/>
            <w:shd w:val="clear" w:color="auto" w:fill="FFFFFF"/>
          </w:tcPr>
          <w:p w14:paraId="74F2FDC2" w14:textId="77777777" w:rsidR="002550E4" w:rsidRPr="00F210D4" w:rsidRDefault="002550E4" w:rsidP="003C1B1F">
            <w:pPr>
              <w:spacing w:after="0"/>
              <w:jc w:val="center"/>
              <w:rPr>
                <w:rFonts w:ascii="Arial" w:hAnsi="Arial" w:cs="Arial"/>
                <w:bCs/>
                <w:sz w:val="18"/>
                <w:szCs w:val="18"/>
              </w:rPr>
            </w:pPr>
          </w:p>
        </w:tc>
        <w:tc>
          <w:tcPr>
            <w:tcW w:w="636" w:type="dxa"/>
            <w:gridSpan w:val="2"/>
            <w:shd w:val="clear" w:color="auto" w:fill="FFFFFF"/>
          </w:tcPr>
          <w:p w14:paraId="28FDE906" w14:textId="77777777" w:rsidR="002550E4" w:rsidRPr="00F210D4" w:rsidRDefault="002550E4" w:rsidP="003C1B1F">
            <w:pPr>
              <w:spacing w:after="0"/>
              <w:jc w:val="center"/>
              <w:rPr>
                <w:rFonts w:ascii="Arial" w:hAnsi="Arial" w:cs="Arial"/>
                <w:bCs/>
                <w:sz w:val="18"/>
                <w:szCs w:val="18"/>
              </w:rPr>
            </w:pPr>
          </w:p>
        </w:tc>
        <w:tc>
          <w:tcPr>
            <w:tcW w:w="526" w:type="dxa"/>
            <w:gridSpan w:val="2"/>
            <w:shd w:val="clear" w:color="auto" w:fill="FFFFFF"/>
          </w:tcPr>
          <w:p w14:paraId="2FE1543C" w14:textId="77777777" w:rsidR="002550E4" w:rsidRPr="00F210D4" w:rsidRDefault="002550E4" w:rsidP="003C1B1F">
            <w:pPr>
              <w:spacing w:after="0"/>
              <w:jc w:val="center"/>
              <w:rPr>
                <w:rFonts w:ascii="Arial" w:hAnsi="Arial" w:cs="Arial"/>
                <w:sz w:val="18"/>
                <w:szCs w:val="18"/>
              </w:rPr>
            </w:pPr>
          </w:p>
        </w:tc>
        <w:tc>
          <w:tcPr>
            <w:tcW w:w="533" w:type="dxa"/>
            <w:shd w:val="clear" w:color="auto" w:fill="FFFFFF"/>
          </w:tcPr>
          <w:p w14:paraId="72695F74" w14:textId="77777777" w:rsidR="002550E4" w:rsidRPr="00F210D4" w:rsidRDefault="002550E4" w:rsidP="003C1B1F">
            <w:pPr>
              <w:spacing w:after="0"/>
              <w:jc w:val="center"/>
              <w:rPr>
                <w:rFonts w:ascii="Arial" w:hAnsi="Arial" w:cs="Arial"/>
                <w:sz w:val="18"/>
                <w:szCs w:val="18"/>
              </w:rPr>
            </w:pPr>
          </w:p>
        </w:tc>
        <w:tc>
          <w:tcPr>
            <w:tcW w:w="618" w:type="dxa"/>
            <w:shd w:val="clear" w:color="auto" w:fill="FFFFFF"/>
          </w:tcPr>
          <w:p w14:paraId="4F7FE74A" w14:textId="77777777" w:rsidR="002550E4" w:rsidRPr="00F210D4" w:rsidRDefault="002550E4" w:rsidP="003C1B1F">
            <w:pPr>
              <w:spacing w:after="0"/>
              <w:jc w:val="center"/>
              <w:rPr>
                <w:rFonts w:ascii="Arial" w:hAnsi="Arial" w:cs="Arial"/>
                <w:bCs/>
                <w:sz w:val="18"/>
                <w:szCs w:val="18"/>
              </w:rPr>
            </w:pPr>
          </w:p>
        </w:tc>
        <w:tc>
          <w:tcPr>
            <w:tcW w:w="709" w:type="dxa"/>
            <w:shd w:val="clear" w:color="auto" w:fill="FFFFFF"/>
          </w:tcPr>
          <w:p w14:paraId="78D8EF5A" w14:textId="77777777" w:rsidR="002550E4" w:rsidRPr="00F210D4" w:rsidRDefault="002550E4" w:rsidP="003C1B1F">
            <w:pPr>
              <w:spacing w:after="0"/>
              <w:jc w:val="center"/>
              <w:rPr>
                <w:rFonts w:ascii="Arial" w:hAnsi="Arial" w:cs="Arial"/>
                <w:bCs/>
                <w:sz w:val="18"/>
                <w:szCs w:val="18"/>
              </w:rPr>
            </w:pPr>
          </w:p>
        </w:tc>
        <w:tc>
          <w:tcPr>
            <w:tcW w:w="1381" w:type="dxa"/>
            <w:shd w:val="clear" w:color="auto" w:fill="FFFFFF"/>
          </w:tcPr>
          <w:p w14:paraId="356337FF" w14:textId="77777777" w:rsidR="002550E4" w:rsidRPr="00F210D4" w:rsidRDefault="002550E4" w:rsidP="003C1B1F">
            <w:pPr>
              <w:spacing w:after="0"/>
              <w:rPr>
                <w:rFonts w:ascii="Arial" w:hAnsi="Arial" w:cs="Arial"/>
                <w:sz w:val="18"/>
                <w:szCs w:val="18"/>
              </w:rPr>
            </w:pPr>
          </w:p>
        </w:tc>
      </w:tr>
      <w:tr w:rsidR="00F210D4" w:rsidRPr="00F210D4" w14:paraId="40DE581F" w14:textId="77777777" w:rsidTr="003C1B1F">
        <w:trPr>
          <w:cantSplit/>
          <w:jc w:val="center"/>
        </w:trPr>
        <w:tc>
          <w:tcPr>
            <w:tcW w:w="560" w:type="dxa"/>
            <w:gridSpan w:val="2"/>
            <w:vMerge/>
            <w:shd w:val="clear" w:color="auto" w:fill="FFFFFF"/>
          </w:tcPr>
          <w:p w14:paraId="43A72357" w14:textId="77777777" w:rsidR="002550E4" w:rsidRPr="00F210D4" w:rsidRDefault="002550E4" w:rsidP="003C1B1F">
            <w:pPr>
              <w:spacing w:after="0"/>
              <w:jc w:val="right"/>
              <w:rPr>
                <w:rFonts w:ascii="Arial" w:hAnsi="Arial" w:cs="Arial"/>
                <w:b/>
                <w:bCs/>
                <w:sz w:val="18"/>
                <w:szCs w:val="18"/>
              </w:rPr>
            </w:pPr>
          </w:p>
        </w:tc>
        <w:tc>
          <w:tcPr>
            <w:tcW w:w="709" w:type="dxa"/>
            <w:gridSpan w:val="2"/>
            <w:vMerge/>
            <w:shd w:val="clear" w:color="auto" w:fill="FFFFFF"/>
          </w:tcPr>
          <w:p w14:paraId="7E038A68" w14:textId="77777777" w:rsidR="002550E4" w:rsidRPr="00F210D4" w:rsidRDefault="002550E4" w:rsidP="003C1B1F">
            <w:pPr>
              <w:spacing w:after="0"/>
              <w:jc w:val="center"/>
              <w:rPr>
                <w:rFonts w:ascii="Arial" w:hAnsi="Arial" w:cs="Arial"/>
                <w:bCs/>
                <w:sz w:val="18"/>
                <w:szCs w:val="18"/>
              </w:rPr>
            </w:pPr>
          </w:p>
        </w:tc>
        <w:tc>
          <w:tcPr>
            <w:tcW w:w="3405" w:type="dxa"/>
            <w:gridSpan w:val="2"/>
            <w:shd w:val="clear" w:color="auto" w:fill="FFFFFF"/>
          </w:tcPr>
          <w:p w14:paraId="68E1B4C2" w14:textId="77777777" w:rsidR="002550E4" w:rsidRPr="00F210D4" w:rsidRDefault="002550E4" w:rsidP="003C1B1F">
            <w:pPr>
              <w:spacing w:after="0"/>
              <w:rPr>
                <w:rFonts w:ascii="Arial" w:hAnsi="Arial" w:cs="Arial"/>
                <w:sz w:val="18"/>
                <w:szCs w:val="18"/>
              </w:rPr>
            </w:pPr>
            <w:r w:rsidRPr="00F210D4">
              <w:rPr>
                <w:rFonts w:ascii="Arial" w:hAnsi="Arial" w:cs="Arial"/>
                <w:sz w:val="18"/>
                <w:szCs w:val="18"/>
              </w:rPr>
              <w:t>Digital Marketing</w:t>
            </w:r>
          </w:p>
        </w:tc>
        <w:tc>
          <w:tcPr>
            <w:tcW w:w="521" w:type="dxa"/>
            <w:shd w:val="clear" w:color="auto" w:fill="FFFFFF"/>
          </w:tcPr>
          <w:p w14:paraId="35E075C8" w14:textId="77777777" w:rsidR="002550E4" w:rsidRPr="00F210D4" w:rsidRDefault="002550E4" w:rsidP="003C1B1F">
            <w:pPr>
              <w:spacing w:after="0"/>
              <w:jc w:val="center"/>
              <w:rPr>
                <w:rFonts w:ascii="Arial" w:hAnsi="Arial" w:cs="Arial"/>
                <w:bCs/>
                <w:sz w:val="18"/>
                <w:szCs w:val="18"/>
              </w:rPr>
            </w:pPr>
          </w:p>
        </w:tc>
        <w:tc>
          <w:tcPr>
            <w:tcW w:w="636" w:type="dxa"/>
            <w:gridSpan w:val="2"/>
            <w:shd w:val="clear" w:color="auto" w:fill="FFFFFF"/>
          </w:tcPr>
          <w:p w14:paraId="7F13446E" w14:textId="77777777" w:rsidR="002550E4" w:rsidRPr="00F210D4" w:rsidRDefault="002550E4" w:rsidP="003C1B1F">
            <w:pPr>
              <w:spacing w:after="0"/>
              <w:jc w:val="center"/>
              <w:rPr>
                <w:rFonts w:ascii="Arial" w:hAnsi="Arial" w:cs="Arial"/>
                <w:bCs/>
                <w:sz w:val="18"/>
                <w:szCs w:val="18"/>
              </w:rPr>
            </w:pPr>
          </w:p>
        </w:tc>
        <w:tc>
          <w:tcPr>
            <w:tcW w:w="526" w:type="dxa"/>
            <w:gridSpan w:val="2"/>
            <w:shd w:val="clear" w:color="auto" w:fill="FFFFFF"/>
          </w:tcPr>
          <w:p w14:paraId="21353ACE" w14:textId="77777777" w:rsidR="002550E4" w:rsidRPr="00F210D4" w:rsidRDefault="002550E4" w:rsidP="003C1B1F">
            <w:pPr>
              <w:spacing w:after="0"/>
              <w:jc w:val="center"/>
              <w:rPr>
                <w:rFonts w:ascii="Arial" w:hAnsi="Arial" w:cs="Arial"/>
                <w:sz w:val="18"/>
                <w:szCs w:val="18"/>
              </w:rPr>
            </w:pPr>
          </w:p>
        </w:tc>
        <w:tc>
          <w:tcPr>
            <w:tcW w:w="533" w:type="dxa"/>
            <w:shd w:val="clear" w:color="auto" w:fill="FFFFFF"/>
          </w:tcPr>
          <w:p w14:paraId="121DBAA5" w14:textId="77777777" w:rsidR="002550E4" w:rsidRPr="00F210D4" w:rsidRDefault="002550E4" w:rsidP="003C1B1F">
            <w:pPr>
              <w:spacing w:after="0"/>
              <w:jc w:val="center"/>
              <w:rPr>
                <w:rFonts w:ascii="Arial" w:hAnsi="Arial" w:cs="Arial"/>
                <w:sz w:val="18"/>
                <w:szCs w:val="18"/>
              </w:rPr>
            </w:pPr>
          </w:p>
        </w:tc>
        <w:tc>
          <w:tcPr>
            <w:tcW w:w="618" w:type="dxa"/>
            <w:shd w:val="clear" w:color="auto" w:fill="FFFFFF"/>
          </w:tcPr>
          <w:p w14:paraId="198DFC33" w14:textId="77777777" w:rsidR="002550E4" w:rsidRPr="00F210D4" w:rsidRDefault="002550E4" w:rsidP="003C1B1F">
            <w:pPr>
              <w:spacing w:after="0"/>
              <w:jc w:val="center"/>
              <w:rPr>
                <w:rFonts w:ascii="Arial" w:hAnsi="Arial" w:cs="Arial"/>
                <w:bCs/>
                <w:sz w:val="18"/>
                <w:szCs w:val="18"/>
              </w:rPr>
            </w:pPr>
          </w:p>
        </w:tc>
        <w:tc>
          <w:tcPr>
            <w:tcW w:w="709" w:type="dxa"/>
            <w:shd w:val="clear" w:color="auto" w:fill="FFFFFF"/>
          </w:tcPr>
          <w:p w14:paraId="7710E31A" w14:textId="77777777" w:rsidR="002550E4" w:rsidRPr="00F210D4" w:rsidRDefault="002550E4" w:rsidP="003C1B1F">
            <w:pPr>
              <w:spacing w:after="0"/>
              <w:jc w:val="center"/>
              <w:rPr>
                <w:rFonts w:ascii="Arial" w:hAnsi="Arial" w:cs="Arial"/>
                <w:bCs/>
                <w:sz w:val="18"/>
                <w:szCs w:val="18"/>
              </w:rPr>
            </w:pPr>
          </w:p>
        </w:tc>
        <w:tc>
          <w:tcPr>
            <w:tcW w:w="1381" w:type="dxa"/>
            <w:shd w:val="clear" w:color="auto" w:fill="FFFFFF"/>
          </w:tcPr>
          <w:p w14:paraId="5DE54D96" w14:textId="77777777" w:rsidR="002550E4" w:rsidRPr="00F210D4" w:rsidRDefault="002550E4" w:rsidP="003C1B1F">
            <w:pPr>
              <w:spacing w:after="0"/>
              <w:rPr>
                <w:rFonts w:ascii="Arial" w:hAnsi="Arial" w:cs="Arial"/>
                <w:sz w:val="18"/>
                <w:szCs w:val="18"/>
              </w:rPr>
            </w:pPr>
          </w:p>
        </w:tc>
      </w:tr>
      <w:tr w:rsidR="00F210D4" w:rsidRPr="00F210D4" w14:paraId="0A3F9B3A" w14:textId="77777777" w:rsidTr="003C1B1F">
        <w:trPr>
          <w:cantSplit/>
          <w:jc w:val="center"/>
        </w:trPr>
        <w:tc>
          <w:tcPr>
            <w:tcW w:w="6890" w:type="dxa"/>
            <w:gridSpan w:val="12"/>
            <w:shd w:val="clear" w:color="auto" w:fill="D9D9D9"/>
          </w:tcPr>
          <w:p w14:paraId="2CE774EE" w14:textId="77777777" w:rsidR="002550E4" w:rsidRPr="00F210D4" w:rsidRDefault="002550E4" w:rsidP="003C1B1F">
            <w:pPr>
              <w:spacing w:after="0"/>
              <w:jc w:val="right"/>
              <w:rPr>
                <w:rFonts w:ascii="Arial" w:hAnsi="Arial" w:cs="Arial"/>
                <w:b/>
                <w:bCs/>
                <w:sz w:val="18"/>
                <w:szCs w:val="18"/>
              </w:rPr>
            </w:pPr>
            <w:r w:rsidRPr="00F210D4">
              <w:rPr>
                <w:rFonts w:ascii="Arial" w:hAnsi="Arial" w:cs="Arial"/>
                <w:b/>
                <w:bCs/>
                <w:sz w:val="18"/>
                <w:szCs w:val="18"/>
              </w:rPr>
              <w:t>Atividades Complementares</w:t>
            </w:r>
          </w:p>
        </w:tc>
        <w:tc>
          <w:tcPr>
            <w:tcW w:w="618" w:type="dxa"/>
            <w:shd w:val="clear" w:color="auto" w:fill="D9D9D9"/>
          </w:tcPr>
          <w:p w14:paraId="467D95DE" w14:textId="77777777" w:rsidR="002550E4" w:rsidRPr="00F210D4" w:rsidRDefault="002550E4" w:rsidP="003C1B1F">
            <w:pPr>
              <w:spacing w:after="0"/>
              <w:jc w:val="center"/>
              <w:rPr>
                <w:rFonts w:ascii="Arial" w:hAnsi="Arial" w:cs="Arial"/>
                <w:b/>
                <w:bCs/>
                <w:sz w:val="18"/>
                <w:szCs w:val="18"/>
              </w:rPr>
            </w:pPr>
            <w:r w:rsidRPr="00F210D4">
              <w:rPr>
                <w:rFonts w:ascii="Arial" w:hAnsi="Arial" w:cs="Arial"/>
                <w:b/>
                <w:bCs/>
                <w:sz w:val="18"/>
                <w:szCs w:val="18"/>
              </w:rPr>
              <w:t>11</w:t>
            </w:r>
          </w:p>
        </w:tc>
        <w:tc>
          <w:tcPr>
            <w:tcW w:w="709" w:type="dxa"/>
            <w:shd w:val="clear" w:color="auto" w:fill="D9D9D9"/>
          </w:tcPr>
          <w:p w14:paraId="5AEB4375" w14:textId="77777777" w:rsidR="002550E4" w:rsidRPr="00F210D4" w:rsidRDefault="002550E4" w:rsidP="003C1B1F">
            <w:pPr>
              <w:spacing w:after="0"/>
              <w:jc w:val="center"/>
              <w:rPr>
                <w:rFonts w:ascii="Arial" w:hAnsi="Arial" w:cs="Arial"/>
                <w:b/>
                <w:bCs/>
                <w:sz w:val="18"/>
                <w:szCs w:val="18"/>
              </w:rPr>
            </w:pPr>
            <w:r w:rsidRPr="00F210D4">
              <w:rPr>
                <w:rFonts w:ascii="Arial" w:hAnsi="Arial" w:cs="Arial"/>
                <w:b/>
                <w:bCs/>
                <w:sz w:val="18"/>
                <w:szCs w:val="18"/>
              </w:rPr>
              <w:t>165</w:t>
            </w:r>
          </w:p>
        </w:tc>
        <w:tc>
          <w:tcPr>
            <w:tcW w:w="1381" w:type="dxa"/>
            <w:shd w:val="clear" w:color="auto" w:fill="D9D9D9"/>
          </w:tcPr>
          <w:p w14:paraId="0E87C93B" w14:textId="77777777" w:rsidR="002550E4" w:rsidRPr="00F210D4" w:rsidRDefault="002550E4" w:rsidP="003C1B1F">
            <w:pPr>
              <w:spacing w:after="0"/>
              <w:rPr>
                <w:rFonts w:ascii="Arial" w:hAnsi="Arial" w:cs="Arial"/>
                <w:bCs/>
                <w:sz w:val="18"/>
                <w:szCs w:val="18"/>
              </w:rPr>
            </w:pPr>
          </w:p>
        </w:tc>
      </w:tr>
      <w:tr w:rsidR="00F210D4" w:rsidRPr="00F210D4" w14:paraId="1F3D696F" w14:textId="77777777" w:rsidTr="003C1B1F">
        <w:trPr>
          <w:cantSplit/>
          <w:jc w:val="center"/>
        </w:trPr>
        <w:tc>
          <w:tcPr>
            <w:tcW w:w="5195" w:type="dxa"/>
            <w:gridSpan w:val="7"/>
            <w:shd w:val="clear" w:color="auto" w:fill="D9D9D9"/>
          </w:tcPr>
          <w:p w14:paraId="4532BBCA" w14:textId="77777777" w:rsidR="002550E4" w:rsidRPr="00F210D4" w:rsidRDefault="002550E4" w:rsidP="003C1B1F">
            <w:pPr>
              <w:spacing w:after="0"/>
              <w:jc w:val="right"/>
              <w:rPr>
                <w:rFonts w:ascii="Arial" w:hAnsi="Arial" w:cs="Arial"/>
                <w:b/>
                <w:bCs/>
                <w:sz w:val="18"/>
                <w:szCs w:val="18"/>
              </w:rPr>
            </w:pPr>
            <w:r w:rsidRPr="00F210D4">
              <w:rPr>
                <w:rFonts w:ascii="Arial" w:hAnsi="Arial" w:cs="Arial"/>
                <w:b/>
                <w:bCs/>
                <w:sz w:val="18"/>
                <w:szCs w:val="18"/>
              </w:rPr>
              <w:t>TOTAL</w:t>
            </w:r>
          </w:p>
        </w:tc>
        <w:tc>
          <w:tcPr>
            <w:tcW w:w="630" w:type="dxa"/>
            <w:shd w:val="clear" w:color="auto" w:fill="D9D9D9"/>
          </w:tcPr>
          <w:p w14:paraId="465B054E" w14:textId="77777777" w:rsidR="002550E4" w:rsidRPr="00F210D4" w:rsidRDefault="002550E4" w:rsidP="003C1B1F">
            <w:pPr>
              <w:spacing w:after="0"/>
              <w:jc w:val="center"/>
              <w:rPr>
                <w:rFonts w:ascii="Arial" w:hAnsi="Arial" w:cs="Arial"/>
                <w:b/>
                <w:bCs/>
                <w:sz w:val="18"/>
                <w:szCs w:val="18"/>
              </w:rPr>
            </w:pPr>
          </w:p>
        </w:tc>
        <w:tc>
          <w:tcPr>
            <w:tcW w:w="532" w:type="dxa"/>
            <w:gridSpan w:val="3"/>
            <w:shd w:val="clear" w:color="auto" w:fill="D9D9D9"/>
          </w:tcPr>
          <w:p w14:paraId="2CE761C5" w14:textId="77777777" w:rsidR="002550E4" w:rsidRPr="00F210D4" w:rsidRDefault="002550E4" w:rsidP="003C1B1F">
            <w:pPr>
              <w:spacing w:after="0"/>
              <w:jc w:val="center"/>
              <w:rPr>
                <w:rFonts w:ascii="Arial" w:hAnsi="Arial" w:cs="Arial"/>
                <w:b/>
                <w:bCs/>
                <w:sz w:val="18"/>
                <w:szCs w:val="18"/>
              </w:rPr>
            </w:pPr>
          </w:p>
        </w:tc>
        <w:tc>
          <w:tcPr>
            <w:tcW w:w="533" w:type="dxa"/>
            <w:shd w:val="clear" w:color="auto" w:fill="D9D9D9"/>
          </w:tcPr>
          <w:p w14:paraId="439E93A4" w14:textId="77777777" w:rsidR="002550E4" w:rsidRPr="00F210D4" w:rsidRDefault="002550E4" w:rsidP="003C1B1F">
            <w:pPr>
              <w:spacing w:after="0"/>
              <w:jc w:val="center"/>
              <w:rPr>
                <w:rFonts w:ascii="Arial" w:hAnsi="Arial" w:cs="Arial"/>
                <w:b/>
                <w:bCs/>
                <w:sz w:val="18"/>
                <w:szCs w:val="18"/>
              </w:rPr>
            </w:pPr>
          </w:p>
        </w:tc>
        <w:tc>
          <w:tcPr>
            <w:tcW w:w="618" w:type="dxa"/>
            <w:shd w:val="clear" w:color="auto" w:fill="D9D9D9"/>
          </w:tcPr>
          <w:p w14:paraId="3592C296" w14:textId="77777777" w:rsidR="002550E4" w:rsidRPr="00F210D4" w:rsidRDefault="002550E4" w:rsidP="003C1B1F">
            <w:pPr>
              <w:spacing w:after="0"/>
              <w:jc w:val="center"/>
              <w:rPr>
                <w:rFonts w:ascii="Arial" w:hAnsi="Arial" w:cs="Arial"/>
                <w:b/>
                <w:bCs/>
                <w:sz w:val="18"/>
                <w:szCs w:val="18"/>
              </w:rPr>
            </w:pPr>
            <w:r w:rsidRPr="00F210D4">
              <w:rPr>
                <w:rFonts w:ascii="Arial" w:hAnsi="Arial" w:cs="Arial"/>
                <w:b/>
                <w:bCs/>
                <w:sz w:val="18"/>
                <w:szCs w:val="18"/>
              </w:rPr>
              <w:t>193</w:t>
            </w:r>
          </w:p>
        </w:tc>
        <w:tc>
          <w:tcPr>
            <w:tcW w:w="709" w:type="dxa"/>
            <w:shd w:val="clear" w:color="auto" w:fill="D9D9D9"/>
          </w:tcPr>
          <w:p w14:paraId="5A3FBD52" w14:textId="77777777" w:rsidR="002550E4" w:rsidRPr="00F210D4" w:rsidRDefault="002550E4" w:rsidP="003C1B1F">
            <w:pPr>
              <w:spacing w:after="0"/>
              <w:jc w:val="center"/>
              <w:rPr>
                <w:rFonts w:ascii="Arial" w:hAnsi="Arial" w:cs="Arial"/>
                <w:b/>
                <w:bCs/>
                <w:sz w:val="18"/>
                <w:szCs w:val="18"/>
              </w:rPr>
            </w:pPr>
            <w:r w:rsidRPr="00F210D4">
              <w:rPr>
                <w:rFonts w:ascii="Arial" w:hAnsi="Arial" w:cs="Arial"/>
                <w:b/>
                <w:bCs/>
                <w:sz w:val="18"/>
                <w:szCs w:val="18"/>
              </w:rPr>
              <w:t>2.895</w:t>
            </w:r>
          </w:p>
        </w:tc>
        <w:tc>
          <w:tcPr>
            <w:tcW w:w="1381" w:type="dxa"/>
            <w:shd w:val="clear" w:color="auto" w:fill="D9D9D9"/>
          </w:tcPr>
          <w:p w14:paraId="5A4EE1E8" w14:textId="77777777" w:rsidR="002550E4" w:rsidRPr="00F210D4" w:rsidRDefault="002550E4" w:rsidP="003C1B1F">
            <w:pPr>
              <w:spacing w:after="0"/>
              <w:rPr>
                <w:rFonts w:ascii="Arial" w:hAnsi="Arial" w:cs="Arial"/>
                <w:bCs/>
                <w:sz w:val="18"/>
                <w:szCs w:val="18"/>
              </w:rPr>
            </w:pPr>
          </w:p>
        </w:tc>
      </w:tr>
    </w:tbl>
    <w:bookmarkEnd w:id="3"/>
    <w:p w14:paraId="12028D3C" w14:textId="77777777" w:rsidR="002550E4" w:rsidRPr="00F210D4" w:rsidRDefault="002550E4" w:rsidP="002550E4">
      <w:pPr>
        <w:tabs>
          <w:tab w:val="left" w:leader="dot" w:pos="8222"/>
        </w:tabs>
        <w:spacing w:after="0" w:line="240" w:lineRule="auto"/>
        <w:rPr>
          <w:rFonts w:ascii="Arial" w:hAnsi="Arial" w:cs="Arial"/>
          <w:sz w:val="18"/>
          <w:szCs w:val="18"/>
        </w:rPr>
      </w:pPr>
      <w:r w:rsidRPr="00F210D4">
        <w:rPr>
          <w:rFonts w:ascii="Arial" w:hAnsi="Arial" w:cs="Arial"/>
          <w:sz w:val="18"/>
          <w:szCs w:val="18"/>
        </w:rPr>
        <w:t>Fonte: Coordenação de Curso, 2021.</w:t>
      </w:r>
    </w:p>
    <w:p w14:paraId="06F0FC56" w14:textId="77777777" w:rsidR="002550E4" w:rsidRPr="00F210D4" w:rsidRDefault="002550E4" w:rsidP="002550E4">
      <w:pPr>
        <w:tabs>
          <w:tab w:val="left" w:leader="dot" w:pos="8222"/>
        </w:tabs>
        <w:spacing w:before="120" w:after="0" w:line="240" w:lineRule="auto"/>
        <w:rPr>
          <w:rFonts w:ascii="Arial" w:hAnsi="Arial" w:cs="Arial"/>
        </w:rPr>
      </w:pPr>
    </w:p>
    <w:p w14:paraId="089E1853" w14:textId="77777777" w:rsidR="005B3907" w:rsidRPr="00F210D4"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F210D4">
        <w:rPr>
          <w:rFonts w:ascii="Arial" w:hAnsi="Arial" w:cs="Arial"/>
          <w:sz w:val="22"/>
          <w:szCs w:val="22"/>
          <w:bdr w:val="none" w:sz="0" w:space="0" w:color="auto" w:frame="1"/>
        </w:rPr>
        <w:t>As atividades obrigatórias do Curso evidenciam o modelo de Currículo Conectado adotado na Univali e integram um conjunto de ações e disciplinas que permitem um percurso formativo ao englobar a flexibilização curricular, a interdisciplinaridade, a integração teoria-prática, o ensino pela pesquisa, as práticas e experiências profissionais, a curricularização da extensão e a internacionalização do currículo, aproximando o estudante ao mercado e a realidade da profissão. Essas ações serão desenvolvidas mediante acompanhamento intencional, orientação e avaliação docente, estruturadas para atender trilhas de aprendizagem que preveem, ainda, o envolvimento de estudantes de diferentes cursos, possibilitando o desenvolvimento de práticas inovadoras de ensino, pesquisa e extensão.</w:t>
      </w:r>
    </w:p>
    <w:p w14:paraId="3417CF7E" w14:textId="77777777" w:rsidR="005B3907" w:rsidRPr="00F210D4" w:rsidRDefault="005B3907" w:rsidP="005B3907">
      <w:pPr>
        <w:spacing w:after="120" w:line="360" w:lineRule="auto"/>
        <w:jc w:val="both"/>
        <w:rPr>
          <w:rFonts w:ascii="Arial" w:hAnsi="Arial" w:cs="Arial"/>
        </w:rPr>
      </w:pPr>
    </w:p>
    <w:p w14:paraId="6C570B38" w14:textId="77777777" w:rsidR="00F210D4" w:rsidRPr="00F210D4" w:rsidRDefault="00F210D4" w:rsidP="005B3907">
      <w:pPr>
        <w:spacing w:after="120" w:line="360" w:lineRule="auto"/>
        <w:jc w:val="both"/>
        <w:rPr>
          <w:rFonts w:ascii="Arial" w:hAnsi="Arial" w:cs="Arial"/>
          <w:b/>
          <w:bCs/>
        </w:rPr>
      </w:pPr>
    </w:p>
    <w:p w14:paraId="2475835E" w14:textId="77777777" w:rsidR="00F210D4" w:rsidRPr="00F210D4" w:rsidRDefault="00F210D4" w:rsidP="005B3907">
      <w:pPr>
        <w:spacing w:after="120" w:line="360" w:lineRule="auto"/>
        <w:jc w:val="both"/>
        <w:rPr>
          <w:rFonts w:ascii="Arial" w:hAnsi="Arial" w:cs="Arial"/>
          <w:b/>
          <w:bCs/>
        </w:rPr>
      </w:pPr>
    </w:p>
    <w:p w14:paraId="107FD61D" w14:textId="62565130" w:rsidR="005B3907" w:rsidRPr="00F210D4" w:rsidRDefault="005B3907" w:rsidP="005B3907">
      <w:pPr>
        <w:spacing w:after="120" w:line="360" w:lineRule="auto"/>
        <w:jc w:val="both"/>
        <w:rPr>
          <w:rFonts w:ascii="Arial" w:hAnsi="Arial" w:cs="Arial"/>
          <w:b/>
          <w:bCs/>
        </w:rPr>
      </w:pPr>
      <w:r w:rsidRPr="00F210D4">
        <w:rPr>
          <w:rFonts w:ascii="Arial" w:hAnsi="Arial" w:cs="Arial"/>
          <w:b/>
          <w:bCs/>
        </w:rPr>
        <w:lastRenderedPageBreak/>
        <w:t>5. ESTÁGIO CURRICULAR SUPERVISIONADO</w:t>
      </w:r>
    </w:p>
    <w:p w14:paraId="1345D900" w14:textId="7C9811D7" w:rsidR="005B3907" w:rsidRPr="00F210D4" w:rsidRDefault="005B3907" w:rsidP="005B3907">
      <w:pPr>
        <w:pStyle w:val="Default"/>
        <w:spacing w:after="120" w:line="360" w:lineRule="auto"/>
        <w:jc w:val="both"/>
        <w:rPr>
          <w:color w:val="auto"/>
          <w:sz w:val="22"/>
          <w:szCs w:val="22"/>
        </w:rPr>
      </w:pPr>
      <w:r w:rsidRPr="00F210D4">
        <w:rPr>
          <w:color w:val="auto"/>
          <w:sz w:val="22"/>
          <w:szCs w:val="22"/>
        </w:rPr>
        <w:t>Na matriz do curso</w:t>
      </w:r>
      <w:r w:rsidR="005C7750" w:rsidRPr="00F210D4">
        <w:rPr>
          <w:color w:val="auto"/>
          <w:sz w:val="22"/>
          <w:szCs w:val="22"/>
        </w:rPr>
        <w:t xml:space="preserve"> de Estética</w:t>
      </w:r>
      <w:r w:rsidRPr="00F210D4">
        <w:rPr>
          <w:color w:val="auto"/>
          <w:sz w:val="22"/>
          <w:szCs w:val="22"/>
        </w:rPr>
        <w:t xml:space="preserve">, o Estágio Supervisionado é obrigatório e integraliza </w:t>
      </w:r>
      <w:r w:rsidR="005C7750" w:rsidRPr="00F210D4">
        <w:rPr>
          <w:color w:val="auto"/>
          <w:sz w:val="22"/>
          <w:szCs w:val="22"/>
        </w:rPr>
        <w:t xml:space="preserve">240 </w:t>
      </w:r>
      <w:r w:rsidRPr="00F210D4">
        <w:rPr>
          <w:color w:val="auto"/>
          <w:sz w:val="22"/>
          <w:szCs w:val="22"/>
        </w:rPr>
        <w:t xml:space="preserve">horas de atividades na disciplina(s) </w:t>
      </w:r>
      <w:r w:rsidR="005C7750" w:rsidRPr="00F210D4">
        <w:rPr>
          <w:color w:val="auto"/>
          <w:sz w:val="22"/>
          <w:szCs w:val="22"/>
        </w:rPr>
        <w:t xml:space="preserve">de Estágio </w:t>
      </w:r>
      <w:r w:rsidR="00596CDF" w:rsidRPr="00F210D4">
        <w:rPr>
          <w:color w:val="auto"/>
          <w:sz w:val="22"/>
          <w:szCs w:val="22"/>
        </w:rPr>
        <w:t>S</w:t>
      </w:r>
      <w:r w:rsidR="005C7750" w:rsidRPr="00F210D4">
        <w:rPr>
          <w:color w:val="auto"/>
          <w:sz w:val="22"/>
          <w:szCs w:val="22"/>
        </w:rPr>
        <w:t>upervisionado</w:t>
      </w:r>
      <w:r w:rsidRPr="00F210D4">
        <w:rPr>
          <w:color w:val="auto"/>
          <w:sz w:val="22"/>
          <w:szCs w:val="22"/>
        </w:rPr>
        <w:t xml:space="preserve">, prevista(s) para o </w:t>
      </w:r>
      <w:r w:rsidR="005C7750" w:rsidRPr="00F210D4">
        <w:rPr>
          <w:color w:val="auto"/>
          <w:sz w:val="22"/>
          <w:szCs w:val="22"/>
        </w:rPr>
        <w:t>6</w:t>
      </w:r>
      <w:r w:rsidRPr="00F210D4">
        <w:rPr>
          <w:color w:val="auto"/>
          <w:sz w:val="22"/>
          <w:szCs w:val="22"/>
        </w:rPr>
        <w:t xml:space="preserve">º </w:t>
      </w:r>
      <w:r w:rsidR="005C7750" w:rsidRPr="00F210D4">
        <w:rPr>
          <w:color w:val="auto"/>
          <w:sz w:val="22"/>
          <w:szCs w:val="22"/>
        </w:rPr>
        <w:t>e 7º</w:t>
      </w:r>
      <w:r w:rsidRPr="00F210D4">
        <w:rPr>
          <w:color w:val="auto"/>
          <w:sz w:val="22"/>
          <w:szCs w:val="22"/>
        </w:rPr>
        <w:t xml:space="preserve">período, existindo um Regulamento específico que o normatiza </w:t>
      </w:r>
      <w:r w:rsidR="005C7750" w:rsidRPr="00F210D4">
        <w:rPr>
          <w:color w:val="auto"/>
        </w:rPr>
        <w:t>Resolução</w:t>
      </w:r>
      <w:r w:rsidR="005C7750" w:rsidRPr="00F210D4">
        <w:rPr>
          <w:color w:val="auto"/>
          <w:bdr w:val="none" w:sz="0" w:space="0" w:color="auto" w:frame="1"/>
          <w:shd w:val="clear" w:color="auto" w:fill="FFFFFF"/>
        </w:rPr>
        <w:t> </w:t>
      </w:r>
      <w:r w:rsidR="005C7750" w:rsidRPr="00F210D4">
        <w:rPr>
          <w:rStyle w:val="markduw1rba1q"/>
          <w:color w:val="auto"/>
          <w:bdr w:val="none" w:sz="0" w:space="0" w:color="auto" w:frame="1"/>
          <w:shd w:val="clear" w:color="auto" w:fill="FFFFFF"/>
        </w:rPr>
        <w:t>N</w:t>
      </w:r>
      <w:r w:rsidR="005C7750" w:rsidRPr="00F210D4">
        <w:rPr>
          <w:color w:val="auto"/>
          <w:bdr w:val="none" w:sz="0" w:space="0" w:color="auto" w:frame="1"/>
          <w:shd w:val="clear" w:color="auto" w:fill="FFFFFF"/>
        </w:rPr>
        <w:t>º</w:t>
      </w:r>
      <w:r w:rsidR="005C7750" w:rsidRPr="00F210D4">
        <w:rPr>
          <w:rStyle w:val="mark9ir4dxqzx"/>
          <w:color w:val="auto"/>
          <w:bdr w:val="none" w:sz="0" w:space="0" w:color="auto" w:frame="1"/>
          <w:shd w:val="clear" w:color="auto" w:fill="FFFFFF"/>
        </w:rPr>
        <w:t>182/CONSUN-</w:t>
      </w:r>
      <w:proofErr w:type="spellStart"/>
      <w:r w:rsidR="005C7750" w:rsidRPr="00F210D4">
        <w:rPr>
          <w:rStyle w:val="mark9ir4dxqzx"/>
          <w:color w:val="auto"/>
          <w:bdr w:val="none" w:sz="0" w:space="0" w:color="auto" w:frame="1"/>
          <w:shd w:val="clear" w:color="auto" w:fill="FFFFFF"/>
        </w:rPr>
        <w:t>CaEn</w:t>
      </w:r>
      <w:proofErr w:type="spellEnd"/>
      <w:r w:rsidR="005C7750" w:rsidRPr="00F210D4">
        <w:rPr>
          <w:rStyle w:val="mark9ir4dxqzx"/>
          <w:color w:val="auto"/>
          <w:bdr w:val="none" w:sz="0" w:space="0" w:color="auto" w:frame="1"/>
          <w:shd w:val="clear" w:color="auto" w:fill="FFFFFF"/>
        </w:rPr>
        <w:t>/2020</w:t>
      </w:r>
      <w:r w:rsidR="005C7750" w:rsidRPr="00F210D4">
        <w:rPr>
          <w:color w:val="auto"/>
        </w:rPr>
        <w:t xml:space="preserve"> e está em consonância com a Lei nº 11.788/2008, de 25 de setembro de 2008</w:t>
      </w:r>
      <w:r w:rsidR="008C3F4C" w:rsidRPr="00F210D4">
        <w:rPr>
          <w:color w:val="auto"/>
        </w:rPr>
        <w:t>.</w:t>
      </w:r>
      <w:r w:rsidRPr="00F210D4">
        <w:rPr>
          <w:color w:val="auto"/>
          <w:sz w:val="22"/>
          <w:szCs w:val="22"/>
        </w:rPr>
        <w:t xml:space="preserve"> </w:t>
      </w:r>
    </w:p>
    <w:p w14:paraId="79A28CE5" w14:textId="6C3D41E1"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O Estágio Supervisionado tem como objetivos </w:t>
      </w:r>
      <w:r w:rsidR="008C3F4C" w:rsidRPr="00F210D4">
        <w:rPr>
          <w:color w:val="auto"/>
        </w:rPr>
        <w:t xml:space="preserve">a prática profissional dos conteúdos acadêmicos, propiciando a ampliação de conhecimentos relacionados com a profissão. Além disso, permite a troca de experiências entre os funcionários de uma empresa, integrando a Universidade com a Comunidade e o mercado de trabalho. Espera-se que os acadêmicos, nessa experiência, possam perceber-se como agentes de mudanças nas instituições onde realizam o estágio. Assim como os estágios representam valiosa oportunidade de aproximação dos acadêmicos com o mercado de trabalho, também oferecem à Instituição, organização ou instituição que os recebe a oportunidade de compreender o potencial dos futuros profissionais que a </w:t>
      </w:r>
      <w:proofErr w:type="spellStart"/>
      <w:r w:rsidR="008C3F4C" w:rsidRPr="00F210D4">
        <w:rPr>
          <w:color w:val="auto"/>
        </w:rPr>
        <w:t>Univali</w:t>
      </w:r>
      <w:proofErr w:type="spellEnd"/>
      <w:r w:rsidR="008C3F4C" w:rsidRPr="00F210D4">
        <w:rPr>
          <w:color w:val="auto"/>
        </w:rPr>
        <w:t xml:space="preserve"> está formando.</w:t>
      </w:r>
    </w:p>
    <w:p w14:paraId="6C041A5C" w14:textId="77777777" w:rsidR="005B3907" w:rsidRPr="00F210D4" w:rsidRDefault="005B3907" w:rsidP="005B3907">
      <w:pPr>
        <w:spacing w:after="120" w:line="360" w:lineRule="auto"/>
        <w:jc w:val="both"/>
        <w:rPr>
          <w:rFonts w:ascii="Arial" w:hAnsi="Arial" w:cs="Arial"/>
        </w:rPr>
      </w:pPr>
      <w:r w:rsidRPr="00F210D4">
        <w:rPr>
          <w:rFonts w:ascii="Arial" w:hAnsi="Arial" w:cs="Arial"/>
        </w:rPr>
        <w:t xml:space="preserve">Na condução direta das atividades de estágio há um professor responsável que atua em parceria com os professores orientadores, sob a coordenação geral do coordenador do Curso. O professor responsável organiza atividades relativas ao estágio, faz contato com as empresas interessadas em contratar estagiários, organiza o processo avaliativo e cuida para que a documentação esteja em conformidade com a Lei de Estágios. </w:t>
      </w:r>
    </w:p>
    <w:p w14:paraId="74742E49" w14:textId="77777777" w:rsidR="005B3907" w:rsidRPr="00F210D4" w:rsidRDefault="005B3907" w:rsidP="005B3907">
      <w:pPr>
        <w:spacing w:after="120" w:line="360" w:lineRule="auto"/>
        <w:jc w:val="both"/>
        <w:rPr>
          <w:rFonts w:ascii="Arial" w:hAnsi="Arial" w:cs="Arial"/>
        </w:rPr>
      </w:pPr>
      <w:r w:rsidRPr="00F210D4">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282091E5" w14:textId="77777777" w:rsidR="005B3907" w:rsidRPr="00F210D4" w:rsidRDefault="005B3907" w:rsidP="005B3907">
      <w:pPr>
        <w:spacing w:after="120" w:line="360" w:lineRule="auto"/>
        <w:jc w:val="both"/>
        <w:rPr>
          <w:rFonts w:ascii="Arial" w:hAnsi="Arial" w:cs="Arial"/>
        </w:rPr>
      </w:pPr>
      <w:r w:rsidRPr="00F210D4">
        <w:rPr>
          <w:rFonts w:ascii="Arial" w:hAnsi="Arial" w:cs="Arial"/>
        </w:rPr>
        <w:t xml:space="preserve">O sistema de avaliação se dá através do acompanhamento e preenchimento de fichas de acompanhamento e orientação, além da análise do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0489BCE9" w14:textId="55B35339" w:rsidR="005B3907" w:rsidRPr="00F210D4" w:rsidRDefault="005B3907" w:rsidP="005B3907">
      <w:pPr>
        <w:spacing w:after="120" w:line="360" w:lineRule="auto"/>
        <w:jc w:val="both"/>
        <w:rPr>
          <w:rFonts w:ascii="Arial" w:hAnsi="Arial" w:cs="Arial"/>
        </w:rPr>
      </w:pPr>
      <w:r w:rsidRPr="00F210D4">
        <w:rPr>
          <w:rFonts w:ascii="Arial" w:hAnsi="Arial" w:cs="Arial"/>
        </w:rPr>
        <w:lastRenderedPageBreak/>
        <w:t xml:space="preserve">O estágio na área </w:t>
      </w:r>
      <w:r w:rsidR="008C3F4C" w:rsidRPr="00F210D4">
        <w:rPr>
          <w:rFonts w:ascii="Arial" w:hAnsi="Arial" w:cs="Arial"/>
        </w:rPr>
        <w:t xml:space="preserve">de Estética </w:t>
      </w:r>
      <w:r w:rsidRPr="00F210D4">
        <w:rPr>
          <w:rFonts w:ascii="Arial" w:hAnsi="Arial" w:cs="Arial"/>
        </w:rPr>
        <w:t>contribui no desenvolvimento do acadêmico possibilitando-o a desenvolver habilidades, através de conhecimentos adquiridos por meio dos conteúdos de disciplinas como</w:t>
      </w:r>
      <w:r w:rsidR="007B73ED" w:rsidRPr="00F210D4">
        <w:rPr>
          <w:rFonts w:ascii="Arial" w:hAnsi="Arial" w:cs="Arial"/>
        </w:rPr>
        <w:t xml:space="preserve"> Distúrbios Estéticos, </w:t>
      </w:r>
      <w:r w:rsidR="003C1B1F" w:rsidRPr="00F210D4">
        <w:rPr>
          <w:rFonts w:ascii="Arial" w:hAnsi="Arial" w:cs="Arial"/>
        </w:rPr>
        <w:t>E</w:t>
      </w:r>
      <w:r w:rsidR="007B73ED" w:rsidRPr="00F210D4">
        <w:rPr>
          <w:rFonts w:ascii="Arial" w:hAnsi="Arial" w:cs="Arial"/>
        </w:rPr>
        <w:t xml:space="preserve">letroterapia, </w:t>
      </w:r>
      <w:r w:rsidR="003C1B1F" w:rsidRPr="00F210D4">
        <w:rPr>
          <w:rFonts w:ascii="Arial" w:hAnsi="Arial" w:cs="Arial"/>
        </w:rPr>
        <w:t>C</w:t>
      </w:r>
      <w:r w:rsidR="007B73ED" w:rsidRPr="00F210D4">
        <w:rPr>
          <w:rFonts w:ascii="Arial" w:hAnsi="Arial" w:cs="Arial"/>
        </w:rPr>
        <w:t xml:space="preserve">osmetologia </w:t>
      </w:r>
      <w:r w:rsidR="003C1B1F" w:rsidRPr="00F210D4">
        <w:rPr>
          <w:rFonts w:ascii="Arial" w:hAnsi="Arial" w:cs="Arial"/>
        </w:rPr>
        <w:t>A</w:t>
      </w:r>
      <w:r w:rsidR="007B73ED" w:rsidRPr="00F210D4">
        <w:rPr>
          <w:rFonts w:ascii="Arial" w:hAnsi="Arial" w:cs="Arial"/>
        </w:rPr>
        <w:t xml:space="preserve">plicada, Estética </w:t>
      </w:r>
      <w:r w:rsidR="003C1B1F" w:rsidRPr="00F210D4">
        <w:rPr>
          <w:rFonts w:ascii="Arial" w:hAnsi="Arial" w:cs="Arial"/>
        </w:rPr>
        <w:t>C</w:t>
      </w:r>
      <w:r w:rsidR="007B73ED" w:rsidRPr="00F210D4">
        <w:rPr>
          <w:rFonts w:ascii="Arial" w:hAnsi="Arial" w:cs="Arial"/>
        </w:rPr>
        <w:t xml:space="preserve">orporal e </w:t>
      </w:r>
      <w:r w:rsidR="003C1B1F" w:rsidRPr="00F210D4">
        <w:rPr>
          <w:rFonts w:ascii="Arial" w:hAnsi="Arial" w:cs="Arial"/>
        </w:rPr>
        <w:t>F</w:t>
      </w:r>
      <w:r w:rsidR="007B73ED" w:rsidRPr="00F210D4">
        <w:rPr>
          <w:rFonts w:ascii="Arial" w:hAnsi="Arial" w:cs="Arial"/>
        </w:rPr>
        <w:t xml:space="preserve">acial, </w:t>
      </w:r>
      <w:r w:rsidR="003C1B1F" w:rsidRPr="00F210D4">
        <w:rPr>
          <w:rFonts w:ascii="Arial" w:hAnsi="Arial" w:cs="Arial"/>
        </w:rPr>
        <w:t>T</w:t>
      </w:r>
      <w:r w:rsidR="007B73ED" w:rsidRPr="00F210D4">
        <w:rPr>
          <w:rFonts w:ascii="Arial" w:hAnsi="Arial" w:cs="Arial"/>
        </w:rPr>
        <w:t xml:space="preserve">ratamentos </w:t>
      </w:r>
      <w:r w:rsidR="003C1B1F" w:rsidRPr="00F210D4">
        <w:rPr>
          <w:rFonts w:ascii="Arial" w:hAnsi="Arial" w:cs="Arial"/>
        </w:rPr>
        <w:t>C</w:t>
      </w:r>
      <w:r w:rsidR="007B73ED" w:rsidRPr="00F210D4">
        <w:rPr>
          <w:rFonts w:ascii="Arial" w:hAnsi="Arial" w:cs="Arial"/>
        </w:rPr>
        <w:t xml:space="preserve">apilares e </w:t>
      </w:r>
      <w:r w:rsidR="003C1B1F" w:rsidRPr="00F210D4">
        <w:rPr>
          <w:rFonts w:ascii="Arial" w:hAnsi="Arial" w:cs="Arial"/>
        </w:rPr>
        <w:t>G</w:t>
      </w:r>
      <w:r w:rsidR="007B73ED" w:rsidRPr="00F210D4">
        <w:rPr>
          <w:rFonts w:ascii="Arial" w:hAnsi="Arial" w:cs="Arial"/>
        </w:rPr>
        <w:t xml:space="preserve">estão em </w:t>
      </w:r>
      <w:r w:rsidR="003C1B1F" w:rsidRPr="00F210D4">
        <w:rPr>
          <w:rFonts w:ascii="Arial" w:hAnsi="Arial" w:cs="Arial"/>
        </w:rPr>
        <w:t>N</w:t>
      </w:r>
      <w:r w:rsidR="007B73ED" w:rsidRPr="00F210D4">
        <w:rPr>
          <w:rFonts w:ascii="Arial" w:hAnsi="Arial" w:cs="Arial"/>
        </w:rPr>
        <w:t xml:space="preserve">egócios de </w:t>
      </w:r>
      <w:r w:rsidR="003C1B1F" w:rsidRPr="00F210D4">
        <w:rPr>
          <w:rFonts w:ascii="Arial" w:hAnsi="Arial" w:cs="Arial"/>
        </w:rPr>
        <w:t>B</w:t>
      </w:r>
      <w:r w:rsidR="007B73ED" w:rsidRPr="00F210D4">
        <w:rPr>
          <w:rFonts w:ascii="Arial" w:hAnsi="Arial" w:cs="Arial"/>
        </w:rPr>
        <w:t>eleza</w:t>
      </w:r>
      <w:r w:rsidRPr="00F210D4">
        <w:rPr>
          <w:rFonts w:ascii="Arial" w:hAnsi="Arial" w:cs="Arial"/>
        </w:rPr>
        <w:t xml:space="preserve">, entre tantas outras oferecidas ao longo do curso. </w:t>
      </w:r>
    </w:p>
    <w:p w14:paraId="3320EB65" w14:textId="77777777" w:rsidR="005B3907" w:rsidRPr="00F210D4" w:rsidRDefault="005B3907" w:rsidP="005B3907">
      <w:pPr>
        <w:spacing w:after="120" w:line="360" w:lineRule="auto"/>
        <w:jc w:val="both"/>
        <w:rPr>
          <w:rFonts w:ascii="Arial" w:hAnsi="Arial" w:cs="Arial"/>
        </w:rPr>
      </w:pPr>
      <w:r w:rsidRPr="00F210D4">
        <w:rPr>
          <w:rFonts w:ascii="Arial" w:hAnsi="Arial" w:cs="Arial"/>
        </w:rPr>
        <w:t>O curso mantém contato com instituições intervenientes para a busca constante de novas oportunidades de colocação dos alunos.</w:t>
      </w:r>
    </w:p>
    <w:p w14:paraId="10F356BD" w14:textId="77777777" w:rsidR="005B3907" w:rsidRPr="00F210D4" w:rsidRDefault="005B3907" w:rsidP="005B3907">
      <w:pPr>
        <w:spacing w:after="120" w:line="360" w:lineRule="auto"/>
        <w:jc w:val="both"/>
        <w:rPr>
          <w:rFonts w:ascii="Arial" w:hAnsi="Arial" w:cs="Arial"/>
          <w:b/>
        </w:rPr>
      </w:pPr>
    </w:p>
    <w:p w14:paraId="62534A5A" w14:textId="77777777" w:rsidR="005B3907" w:rsidRPr="00F210D4" w:rsidRDefault="005B3907" w:rsidP="005B3907">
      <w:pPr>
        <w:spacing w:after="120" w:line="360" w:lineRule="auto"/>
        <w:jc w:val="both"/>
        <w:rPr>
          <w:rFonts w:ascii="Arial" w:hAnsi="Arial" w:cs="Arial"/>
          <w:b/>
        </w:rPr>
      </w:pPr>
      <w:r w:rsidRPr="00F210D4">
        <w:rPr>
          <w:rFonts w:ascii="Arial" w:hAnsi="Arial" w:cs="Arial"/>
          <w:b/>
        </w:rPr>
        <w:t>6. TRABALHO DE CONCLUSÃO DE CURSO (TCC)</w:t>
      </w:r>
    </w:p>
    <w:p w14:paraId="305859A7" w14:textId="7C724C15" w:rsidR="005B3907" w:rsidRPr="00F210D4" w:rsidRDefault="005B3907" w:rsidP="005B3907">
      <w:pPr>
        <w:pStyle w:val="Default"/>
        <w:spacing w:after="120" w:line="360" w:lineRule="auto"/>
        <w:jc w:val="both"/>
        <w:rPr>
          <w:color w:val="auto"/>
          <w:sz w:val="22"/>
          <w:szCs w:val="22"/>
        </w:rPr>
      </w:pPr>
      <w:r w:rsidRPr="00F210D4">
        <w:rPr>
          <w:color w:val="auto"/>
          <w:sz w:val="22"/>
          <w:szCs w:val="22"/>
        </w:rPr>
        <w:t>A matriz do Curso contempla a disciplina de Trabalho de Iniciação Científica (TIC), código</w:t>
      </w:r>
      <w:r w:rsidR="007B73ED" w:rsidRPr="00F210D4">
        <w:rPr>
          <w:color w:val="auto"/>
          <w:sz w:val="22"/>
          <w:szCs w:val="22"/>
        </w:rPr>
        <w:t xml:space="preserve"> 13018 e 16087</w:t>
      </w:r>
      <w:r w:rsidRPr="00F210D4">
        <w:rPr>
          <w:color w:val="auto"/>
          <w:sz w:val="22"/>
          <w:szCs w:val="22"/>
        </w:rPr>
        <w:t xml:space="preserve">, com </w:t>
      </w:r>
      <w:r w:rsidR="007B73ED" w:rsidRPr="00F210D4">
        <w:rPr>
          <w:color w:val="auto"/>
          <w:sz w:val="22"/>
          <w:szCs w:val="22"/>
        </w:rPr>
        <w:t>8</w:t>
      </w:r>
      <w:r w:rsidRPr="00F210D4">
        <w:rPr>
          <w:color w:val="auto"/>
          <w:sz w:val="22"/>
          <w:szCs w:val="22"/>
        </w:rPr>
        <w:t xml:space="preserve"> créditos (carga horária de </w:t>
      </w:r>
      <w:r w:rsidR="007B73ED" w:rsidRPr="00F210D4">
        <w:rPr>
          <w:color w:val="auto"/>
          <w:sz w:val="22"/>
          <w:szCs w:val="22"/>
        </w:rPr>
        <w:t>120</w:t>
      </w:r>
      <w:r w:rsidRPr="00F210D4">
        <w:rPr>
          <w:color w:val="auto"/>
          <w:sz w:val="22"/>
          <w:szCs w:val="22"/>
        </w:rPr>
        <w:t xml:space="preserve"> horas) ofertada no(s) </w:t>
      </w:r>
      <w:r w:rsidR="007B73ED" w:rsidRPr="00F210D4">
        <w:rPr>
          <w:color w:val="auto"/>
          <w:sz w:val="22"/>
          <w:szCs w:val="22"/>
        </w:rPr>
        <w:t>6º e 7º</w:t>
      </w:r>
      <w:r w:rsidRPr="00F210D4">
        <w:rPr>
          <w:color w:val="auto"/>
          <w:sz w:val="22"/>
          <w:szCs w:val="22"/>
        </w:rPr>
        <w:t xml:space="preserve"> período(s), </w:t>
      </w:r>
      <w:proofErr w:type="gramStart"/>
      <w:r w:rsidRPr="00F210D4">
        <w:rPr>
          <w:color w:val="auto"/>
          <w:sz w:val="22"/>
          <w:szCs w:val="22"/>
        </w:rPr>
        <w:t>Existe</w:t>
      </w:r>
      <w:proofErr w:type="gramEnd"/>
      <w:r w:rsidRPr="00F210D4">
        <w:rPr>
          <w:color w:val="auto"/>
          <w:sz w:val="22"/>
          <w:szCs w:val="22"/>
        </w:rPr>
        <w:t xml:space="preserve"> um regulamento específico nos Cadernos Documentos Institucionais que especifica as regras para o planejamento, execução e acompanhamento dos trabalhos científicos da Universidade. </w:t>
      </w:r>
    </w:p>
    <w:p w14:paraId="48743847" w14:textId="13B18C9B" w:rsidR="005B3907" w:rsidRPr="00F210D4" w:rsidRDefault="005B3907" w:rsidP="005B3907">
      <w:pPr>
        <w:pStyle w:val="Default"/>
        <w:spacing w:after="120" w:line="360" w:lineRule="auto"/>
        <w:jc w:val="both"/>
        <w:rPr>
          <w:color w:val="auto"/>
          <w:sz w:val="22"/>
          <w:szCs w:val="22"/>
        </w:rPr>
      </w:pPr>
      <w:r w:rsidRPr="00F210D4">
        <w:rPr>
          <w:color w:val="auto"/>
          <w:sz w:val="22"/>
          <w:szCs w:val="22"/>
        </w:rPr>
        <w:t>O</w:t>
      </w:r>
      <w:r w:rsidR="007B73ED" w:rsidRPr="00F210D4">
        <w:rPr>
          <w:color w:val="auto"/>
          <w:sz w:val="22"/>
          <w:szCs w:val="22"/>
        </w:rPr>
        <w:t xml:space="preserve"> Trabalho de Iniciação Científica (TIC),</w:t>
      </w:r>
      <w:r w:rsidRPr="00F210D4">
        <w:rPr>
          <w:color w:val="auto"/>
          <w:sz w:val="22"/>
          <w:szCs w:val="22"/>
        </w:rPr>
        <w:t xml:space="preserve"> é desenvolvido </w:t>
      </w:r>
      <w:r w:rsidR="00BE43CE" w:rsidRPr="00F210D4">
        <w:rPr>
          <w:color w:val="auto"/>
          <w:sz w:val="22"/>
          <w:szCs w:val="22"/>
        </w:rPr>
        <w:t xml:space="preserve">em dupla </w:t>
      </w:r>
      <w:r w:rsidRPr="00F210D4">
        <w:rPr>
          <w:color w:val="auto"/>
          <w:sz w:val="22"/>
          <w:szCs w:val="22"/>
        </w:rPr>
        <w:t xml:space="preserve">sob orientação de docente da Univali habilitado na área. Consiste na elaboração de </w:t>
      </w:r>
      <w:r w:rsidR="00BE43CE" w:rsidRPr="00F210D4">
        <w:rPr>
          <w:color w:val="auto"/>
          <w:sz w:val="22"/>
          <w:szCs w:val="22"/>
        </w:rPr>
        <w:t>artigo, estudo de caso ou plano de negócio</w:t>
      </w:r>
      <w:r w:rsidRPr="00F210D4">
        <w:rPr>
          <w:color w:val="auto"/>
          <w:sz w:val="22"/>
          <w:szCs w:val="22"/>
        </w:rPr>
        <w:t>, no qual o acadêmico deverá integrar os conhecimentos adquiridos durante o Curso nas diversas disciplinas, atividades de pesquisa, extensão e estágio. Possui regulamentação específica (</w:t>
      </w:r>
      <w:r w:rsidR="00BE43CE" w:rsidRPr="00F210D4">
        <w:rPr>
          <w:color w:val="auto"/>
        </w:rPr>
        <w:t>Resolução</w:t>
      </w:r>
      <w:r w:rsidR="00BE43CE" w:rsidRPr="00F210D4">
        <w:rPr>
          <w:color w:val="auto"/>
          <w:bdr w:val="none" w:sz="0" w:space="0" w:color="auto" w:frame="1"/>
          <w:shd w:val="clear" w:color="auto" w:fill="FFFFFF"/>
        </w:rPr>
        <w:t> </w:t>
      </w:r>
      <w:r w:rsidR="00BE43CE" w:rsidRPr="00F210D4">
        <w:rPr>
          <w:rStyle w:val="markduw1rba1q"/>
          <w:color w:val="auto"/>
          <w:bdr w:val="none" w:sz="0" w:space="0" w:color="auto" w:frame="1"/>
          <w:shd w:val="clear" w:color="auto" w:fill="FFFFFF"/>
        </w:rPr>
        <w:t>N</w:t>
      </w:r>
      <w:r w:rsidR="00BE43CE" w:rsidRPr="00F210D4">
        <w:rPr>
          <w:color w:val="auto"/>
          <w:bdr w:val="none" w:sz="0" w:space="0" w:color="auto" w:frame="1"/>
          <w:shd w:val="clear" w:color="auto" w:fill="FFFFFF"/>
        </w:rPr>
        <w:t>º</w:t>
      </w:r>
      <w:r w:rsidR="00BE43CE" w:rsidRPr="00F210D4">
        <w:rPr>
          <w:rStyle w:val="mark9ir4dxqzx"/>
          <w:color w:val="auto"/>
          <w:bdr w:val="none" w:sz="0" w:space="0" w:color="auto" w:frame="1"/>
          <w:shd w:val="clear" w:color="auto" w:fill="FFFFFF"/>
        </w:rPr>
        <w:t>182/CONSUN-</w:t>
      </w:r>
      <w:proofErr w:type="spellStart"/>
      <w:r w:rsidR="00BE43CE" w:rsidRPr="00F210D4">
        <w:rPr>
          <w:rStyle w:val="mark9ir4dxqzx"/>
          <w:color w:val="auto"/>
          <w:bdr w:val="none" w:sz="0" w:space="0" w:color="auto" w:frame="1"/>
          <w:shd w:val="clear" w:color="auto" w:fill="FFFFFF"/>
        </w:rPr>
        <w:t>CaEn</w:t>
      </w:r>
      <w:proofErr w:type="spellEnd"/>
      <w:r w:rsidR="00BE43CE" w:rsidRPr="00F210D4">
        <w:rPr>
          <w:rStyle w:val="mark9ir4dxqzx"/>
          <w:color w:val="auto"/>
          <w:bdr w:val="none" w:sz="0" w:space="0" w:color="auto" w:frame="1"/>
          <w:shd w:val="clear" w:color="auto" w:fill="FFFFFF"/>
        </w:rPr>
        <w:t>/2020</w:t>
      </w:r>
      <w:r w:rsidRPr="00F210D4">
        <w:rPr>
          <w:color w:val="auto"/>
          <w:sz w:val="22"/>
          <w:szCs w:val="22"/>
        </w:rPr>
        <w:t>).</w:t>
      </w:r>
    </w:p>
    <w:p w14:paraId="6AF14596" w14:textId="4B3C97CB" w:rsidR="003C1B1F" w:rsidRPr="00F210D4" w:rsidRDefault="005B3907" w:rsidP="003C1B1F">
      <w:pPr>
        <w:pStyle w:val="Corpodetexto"/>
        <w:spacing w:before="120" w:after="0" w:line="360" w:lineRule="auto"/>
        <w:ind w:right="6"/>
        <w:jc w:val="both"/>
        <w:rPr>
          <w:sz w:val="22"/>
        </w:rPr>
      </w:pPr>
      <w:r w:rsidRPr="00F210D4">
        <w:rPr>
          <w:sz w:val="22"/>
          <w:szCs w:val="22"/>
        </w:rPr>
        <w:t>O T</w:t>
      </w:r>
      <w:r w:rsidR="00BE43CE" w:rsidRPr="00F210D4">
        <w:rPr>
          <w:sz w:val="22"/>
          <w:szCs w:val="22"/>
        </w:rPr>
        <w:t>I</w:t>
      </w:r>
      <w:r w:rsidRPr="00F210D4">
        <w:rPr>
          <w:sz w:val="22"/>
          <w:szCs w:val="22"/>
        </w:rPr>
        <w:t xml:space="preserve">C envolverá as seguintes etapas: </w:t>
      </w:r>
      <w:r w:rsidR="001E63A9" w:rsidRPr="00F210D4">
        <w:rPr>
          <w:rFonts w:cs="Arial"/>
          <w:sz w:val="22"/>
          <w:szCs w:val="22"/>
        </w:rPr>
        <w:t>I – elaboração e aprovação do projeto; II – execução do projeto;</w:t>
      </w:r>
      <w:r w:rsidR="001E63A9" w:rsidRPr="00F210D4">
        <w:rPr>
          <w:rFonts w:cs="Arial"/>
          <w:sz w:val="22"/>
          <w:szCs w:val="22"/>
          <w:lang w:val="pt-BR"/>
        </w:rPr>
        <w:t xml:space="preserve"> III</w:t>
      </w:r>
      <w:r w:rsidR="001E63A9" w:rsidRPr="00F210D4">
        <w:rPr>
          <w:rFonts w:cs="Arial"/>
          <w:sz w:val="22"/>
          <w:szCs w:val="22"/>
        </w:rPr>
        <w:t>– elaboração do Artigo</w:t>
      </w:r>
      <w:r w:rsidR="001E63A9" w:rsidRPr="00F210D4">
        <w:rPr>
          <w:rFonts w:cs="Arial"/>
          <w:spacing w:val="-5"/>
          <w:sz w:val="22"/>
          <w:szCs w:val="22"/>
        </w:rPr>
        <w:t xml:space="preserve"> </w:t>
      </w:r>
      <w:r w:rsidR="001E63A9" w:rsidRPr="00F210D4">
        <w:rPr>
          <w:rFonts w:cs="Arial"/>
          <w:sz w:val="22"/>
          <w:szCs w:val="22"/>
        </w:rPr>
        <w:t>Científico;</w:t>
      </w:r>
      <w:r w:rsidR="001E63A9" w:rsidRPr="00F210D4">
        <w:rPr>
          <w:rFonts w:cs="Arial"/>
          <w:sz w:val="22"/>
          <w:szCs w:val="22"/>
          <w:lang w:val="pt-BR"/>
        </w:rPr>
        <w:t xml:space="preserve"> IV - </w:t>
      </w:r>
      <w:r w:rsidR="001E63A9" w:rsidRPr="00F210D4">
        <w:rPr>
          <w:sz w:val="22"/>
        </w:rPr>
        <w:t>apresentação do Artigo Científico em</w:t>
      </w:r>
      <w:r w:rsidR="001E63A9" w:rsidRPr="00F210D4">
        <w:rPr>
          <w:spacing w:val="-7"/>
          <w:sz w:val="22"/>
        </w:rPr>
        <w:t xml:space="preserve"> </w:t>
      </w:r>
      <w:proofErr w:type="spellStart"/>
      <w:r w:rsidR="001E63A9" w:rsidRPr="00F210D4">
        <w:rPr>
          <w:sz w:val="22"/>
        </w:rPr>
        <w:t>pré</w:t>
      </w:r>
      <w:proofErr w:type="spellEnd"/>
      <w:r w:rsidR="001E63A9" w:rsidRPr="00F210D4">
        <w:rPr>
          <w:sz w:val="22"/>
        </w:rPr>
        <w:t>-banca;</w:t>
      </w:r>
      <w:r w:rsidR="001E63A9" w:rsidRPr="00F210D4">
        <w:rPr>
          <w:sz w:val="22"/>
          <w:lang w:val="pt-BR"/>
        </w:rPr>
        <w:t xml:space="preserve"> V- </w:t>
      </w:r>
      <w:r w:rsidR="001E63A9" w:rsidRPr="00F210D4">
        <w:rPr>
          <w:sz w:val="22"/>
        </w:rPr>
        <w:t>defesa do Artigo Científico perante Banca Examinadora em sessão</w:t>
      </w:r>
      <w:r w:rsidR="001E63A9" w:rsidRPr="00F210D4">
        <w:rPr>
          <w:spacing w:val="-18"/>
          <w:sz w:val="22"/>
        </w:rPr>
        <w:t xml:space="preserve"> </w:t>
      </w:r>
      <w:r w:rsidR="001E63A9" w:rsidRPr="00F210D4">
        <w:rPr>
          <w:sz w:val="22"/>
        </w:rPr>
        <w:t>pública.</w:t>
      </w:r>
    </w:p>
    <w:p w14:paraId="6ABED7E5" w14:textId="0DCF7612" w:rsidR="005B3907" w:rsidRPr="00F210D4" w:rsidRDefault="005B3907" w:rsidP="003C1B1F">
      <w:pPr>
        <w:pStyle w:val="Corpodetexto"/>
        <w:spacing w:before="120" w:after="0" w:line="360" w:lineRule="auto"/>
        <w:ind w:right="6"/>
        <w:jc w:val="both"/>
        <w:rPr>
          <w:sz w:val="22"/>
          <w:szCs w:val="22"/>
        </w:rPr>
      </w:pPr>
      <w:r w:rsidRPr="00F210D4">
        <w:rPr>
          <w:sz w:val="22"/>
          <w:szCs w:val="22"/>
        </w:rPr>
        <w:t>A organização do T</w:t>
      </w:r>
      <w:r w:rsidR="00BE43CE" w:rsidRPr="00F210D4">
        <w:rPr>
          <w:sz w:val="22"/>
          <w:szCs w:val="22"/>
        </w:rPr>
        <w:t>I</w:t>
      </w:r>
      <w:r w:rsidRPr="00F210D4">
        <w:rPr>
          <w:sz w:val="22"/>
          <w:szCs w:val="22"/>
        </w:rPr>
        <w:t xml:space="preserve">C é de responsabilidade de um professor, com o acompanhamento da coordenação do curso. As orientações individuais são realizadas pelo grupo de professores orientadores com formação em Design e/ou Moda, sendo estes preferencialmente, Mestres ou Doutores. </w:t>
      </w:r>
    </w:p>
    <w:p w14:paraId="366D6EA4" w14:textId="41315A66" w:rsidR="005B3907" w:rsidRPr="00F210D4" w:rsidRDefault="005B3907" w:rsidP="005B3907">
      <w:pPr>
        <w:pStyle w:val="Default"/>
        <w:spacing w:after="120" w:line="360" w:lineRule="auto"/>
        <w:jc w:val="both"/>
        <w:rPr>
          <w:color w:val="auto"/>
          <w:sz w:val="22"/>
          <w:szCs w:val="22"/>
        </w:rPr>
      </w:pPr>
      <w:r w:rsidRPr="00F210D4">
        <w:rPr>
          <w:color w:val="auto"/>
          <w:sz w:val="22"/>
          <w:szCs w:val="22"/>
        </w:rPr>
        <w:t>Para o desenvolvimento do T</w:t>
      </w:r>
      <w:r w:rsidR="00BE43CE" w:rsidRPr="00F210D4">
        <w:rPr>
          <w:color w:val="auto"/>
          <w:sz w:val="22"/>
          <w:szCs w:val="22"/>
        </w:rPr>
        <w:t>I</w:t>
      </w:r>
      <w:r w:rsidRPr="00F210D4">
        <w:rPr>
          <w:color w:val="auto"/>
          <w:sz w:val="22"/>
          <w:szCs w:val="22"/>
        </w:rPr>
        <w:t xml:space="preserve">C os alunos têm o acompanhamento e orientação de professores. Durante a orientação o aluno define sua área de atuação, delimita o escopo do </w:t>
      </w:r>
      <w:r w:rsidR="001E63A9" w:rsidRPr="00F210D4">
        <w:rPr>
          <w:color w:val="auto"/>
          <w:sz w:val="22"/>
          <w:szCs w:val="22"/>
        </w:rPr>
        <w:t>projeto de pesquisa</w:t>
      </w:r>
      <w:r w:rsidRPr="00F210D4">
        <w:rPr>
          <w:color w:val="auto"/>
          <w:sz w:val="22"/>
          <w:szCs w:val="22"/>
        </w:rPr>
        <w:t xml:space="preserve">, realiza investigações (campo e bibliográfica), </w:t>
      </w:r>
      <w:r w:rsidR="001E63A9" w:rsidRPr="00F210D4">
        <w:rPr>
          <w:color w:val="auto"/>
          <w:sz w:val="22"/>
          <w:szCs w:val="22"/>
        </w:rPr>
        <w:t xml:space="preserve">executa o projeto e desenvolve o artigo científico </w:t>
      </w:r>
      <w:r w:rsidRPr="00F210D4">
        <w:rPr>
          <w:color w:val="auto"/>
          <w:sz w:val="22"/>
          <w:szCs w:val="22"/>
        </w:rPr>
        <w:t xml:space="preserve">final. </w:t>
      </w:r>
    </w:p>
    <w:p w14:paraId="1F3A6C7C" w14:textId="77777777"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Durante o semestre é realizada pelo menos uma </w:t>
      </w:r>
      <w:proofErr w:type="spellStart"/>
      <w:r w:rsidRPr="00F210D4">
        <w:rPr>
          <w:color w:val="auto"/>
          <w:sz w:val="22"/>
          <w:szCs w:val="22"/>
        </w:rPr>
        <w:t>pré</w:t>
      </w:r>
      <w:proofErr w:type="spellEnd"/>
      <w:r w:rsidRPr="00F210D4">
        <w:rPr>
          <w:color w:val="auto"/>
          <w:sz w:val="22"/>
          <w:szCs w:val="22"/>
        </w:rPr>
        <w:t xml:space="preserve">-banca de avaliação nas quais os alunos apresentam os resultados parciais para bancas de professores. As orientações são semanais e os professores preenchem fichas de acompanhamento e de avaliação. Ao final, o trabalho </w:t>
      </w:r>
      <w:r w:rsidRPr="00F210D4">
        <w:rPr>
          <w:color w:val="auto"/>
          <w:sz w:val="22"/>
          <w:szCs w:val="22"/>
        </w:rPr>
        <w:lastRenderedPageBreak/>
        <w:t xml:space="preserve">é apresentado em banca pública, composta pelo professor orientador e dois professores do Curso. </w:t>
      </w:r>
    </w:p>
    <w:p w14:paraId="1F60A1E6" w14:textId="601ECDD9" w:rsidR="005B3907" w:rsidRPr="00F210D4" w:rsidRDefault="005B3907" w:rsidP="005B3907">
      <w:pPr>
        <w:spacing w:after="120" w:line="360" w:lineRule="auto"/>
        <w:jc w:val="both"/>
        <w:rPr>
          <w:rFonts w:ascii="Arial" w:hAnsi="Arial" w:cs="Arial"/>
        </w:rPr>
      </w:pPr>
      <w:r w:rsidRPr="00F210D4">
        <w:rPr>
          <w:rFonts w:ascii="Arial" w:hAnsi="Arial" w:cs="Arial"/>
        </w:rPr>
        <w:t>O quadro a seguir demostra a quantidade de Trabalhos de Iniciação Científica realizados pelos acadêmicos no período 202</w:t>
      </w:r>
      <w:r w:rsidR="001E63A9" w:rsidRPr="00F210D4">
        <w:rPr>
          <w:rFonts w:ascii="Arial" w:hAnsi="Arial" w:cs="Arial"/>
        </w:rPr>
        <w:t>0</w:t>
      </w:r>
      <w:r w:rsidRPr="00F210D4">
        <w:rPr>
          <w:rFonts w:ascii="Arial" w:hAnsi="Arial" w:cs="Arial"/>
        </w:rPr>
        <w:t>-21, bem como, as áreas de preferências. A estrutura organizacional do T</w:t>
      </w:r>
      <w:r w:rsidR="001E63A9" w:rsidRPr="00F210D4">
        <w:rPr>
          <w:rFonts w:ascii="Arial" w:hAnsi="Arial" w:cs="Arial"/>
        </w:rPr>
        <w:t>I</w:t>
      </w:r>
      <w:r w:rsidRPr="00F210D4">
        <w:rPr>
          <w:rFonts w:ascii="Arial" w:hAnsi="Arial" w:cs="Arial"/>
        </w:rPr>
        <w:t xml:space="preserve">C do Curso </w:t>
      </w:r>
      <w:r w:rsidR="001E63A9" w:rsidRPr="00F210D4">
        <w:rPr>
          <w:rFonts w:ascii="Arial" w:hAnsi="Arial" w:cs="Arial"/>
        </w:rPr>
        <w:t xml:space="preserve">de Estética </w:t>
      </w:r>
      <w:r w:rsidRPr="00F210D4">
        <w:rPr>
          <w:rFonts w:ascii="Arial" w:hAnsi="Arial" w:cs="Arial"/>
        </w:rPr>
        <w:t>é composta pelo Coordenador do Curso, Professor Orientador, Acadêmicos e o Colegiado do Curso.</w:t>
      </w:r>
    </w:p>
    <w:p w14:paraId="10A3F796" w14:textId="77777777" w:rsidR="001E63A9" w:rsidRPr="00F210D4" w:rsidRDefault="005B3907" w:rsidP="001E63A9">
      <w:pPr>
        <w:pStyle w:val="QUADROS"/>
        <w:rPr>
          <w:color w:val="auto"/>
        </w:rPr>
      </w:pPr>
      <w:r w:rsidRPr="00F210D4">
        <w:rPr>
          <w:color w:val="auto"/>
        </w:rPr>
        <w:t xml:space="preserve">: </w:t>
      </w:r>
      <w:r w:rsidRPr="00F210D4">
        <w:rPr>
          <w:color w:val="auto"/>
          <w:sz w:val="22"/>
          <w:szCs w:val="22"/>
        </w:rPr>
        <w:t xml:space="preserve">Relação dos Trabalhos de conclusão do Curso </w:t>
      </w:r>
      <w:r w:rsidR="001E63A9" w:rsidRPr="00F210D4">
        <w:rPr>
          <w:color w:val="auto"/>
          <w:sz w:val="22"/>
          <w:szCs w:val="22"/>
        </w:rPr>
        <w:t>de Estética</w:t>
      </w:r>
      <w:r w:rsidRPr="00F210D4">
        <w:rPr>
          <w:color w:val="auto"/>
          <w:sz w:val="22"/>
          <w:szCs w:val="22"/>
        </w:rPr>
        <w:t xml:space="preserve"> em 2020-2021 </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67"/>
        <w:gridCol w:w="2221"/>
        <w:gridCol w:w="1416"/>
        <w:gridCol w:w="1239"/>
        <w:gridCol w:w="6"/>
      </w:tblGrid>
      <w:tr w:rsidR="00F210D4" w:rsidRPr="00F210D4" w14:paraId="664162A5" w14:textId="77777777" w:rsidTr="003C1B1F">
        <w:trPr>
          <w:trHeight w:val="284"/>
        </w:trPr>
        <w:tc>
          <w:tcPr>
            <w:tcW w:w="912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F5D9B6" w14:textId="77777777" w:rsidR="00BE6FF1" w:rsidRPr="00F210D4" w:rsidRDefault="00BE6FF1" w:rsidP="000156B7">
            <w:pPr>
              <w:spacing w:before="20" w:after="20" w:line="240" w:lineRule="auto"/>
              <w:jc w:val="center"/>
              <w:rPr>
                <w:rFonts w:ascii="Arial" w:hAnsi="Arial" w:cs="Arial"/>
                <w:b/>
                <w:sz w:val="20"/>
                <w:szCs w:val="20"/>
              </w:rPr>
            </w:pPr>
            <w:proofErr w:type="spellStart"/>
            <w:r w:rsidRPr="00F210D4">
              <w:rPr>
                <w:rFonts w:ascii="Arial" w:hAnsi="Arial" w:cs="Arial"/>
                <w:b/>
                <w:sz w:val="20"/>
                <w:szCs w:val="20"/>
              </w:rPr>
              <w:t>TCCs</w:t>
            </w:r>
            <w:proofErr w:type="spellEnd"/>
            <w:r w:rsidRPr="00F210D4">
              <w:rPr>
                <w:rFonts w:ascii="Arial" w:hAnsi="Arial" w:cs="Arial"/>
                <w:b/>
                <w:sz w:val="20"/>
                <w:szCs w:val="20"/>
              </w:rPr>
              <w:t xml:space="preserve"> 2020-2021 – DEFESA EM BANCA EXAMINADORA</w:t>
            </w:r>
          </w:p>
          <w:p w14:paraId="2EAE0D4F" w14:textId="77777777" w:rsidR="00BE6FF1" w:rsidRPr="00F210D4" w:rsidRDefault="00BE6FF1" w:rsidP="000156B7">
            <w:pPr>
              <w:spacing w:before="20" w:after="20" w:line="240" w:lineRule="auto"/>
              <w:jc w:val="center"/>
              <w:rPr>
                <w:rFonts w:ascii="Arial" w:hAnsi="Arial" w:cs="Arial"/>
                <w:b/>
                <w:sz w:val="20"/>
                <w:szCs w:val="20"/>
              </w:rPr>
            </w:pPr>
            <w:r w:rsidRPr="00F210D4">
              <w:rPr>
                <w:rFonts w:ascii="Arial" w:hAnsi="Arial" w:cs="Arial"/>
                <w:b/>
                <w:sz w:val="20"/>
                <w:szCs w:val="20"/>
              </w:rPr>
              <w:t>CURSO ESTÉTICA</w:t>
            </w:r>
          </w:p>
        </w:tc>
      </w:tr>
      <w:tr w:rsidR="00F210D4" w:rsidRPr="00F210D4" w14:paraId="38C33E49" w14:textId="77777777" w:rsidTr="003C1B1F">
        <w:trPr>
          <w:trHeight w:val="284"/>
        </w:trPr>
        <w:tc>
          <w:tcPr>
            <w:tcW w:w="912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230B3"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2020/I</w:t>
            </w:r>
          </w:p>
        </w:tc>
      </w:tr>
      <w:tr w:rsidR="00F210D4" w:rsidRPr="00F210D4" w14:paraId="19495935" w14:textId="77777777" w:rsidTr="003C1B1F">
        <w:trPr>
          <w:gridAfter w:val="1"/>
          <w:wAfter w:w="6" w:type="dxa"/>
          <w:trHeight w:val="284"/>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3948B8"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Áreas/Linhas de pesquisa</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A77848"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 xml:space="preserve">Nº </w:t>
            </w:r>
          </w:p>
          <w:p w14:paraId="40BE6043"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trabalhos</w:t>
            </w:r>
          </w:p>
        </w:tc>
        <w:tc>
          <w:tcPr>
            <w:tcW w:w="2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7FB8CA"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 xml:space="preserve">Nº </w:t>
            </w:r>
          </w:p>
          <w:p w14:paraId="58E0FE0A"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7EAB9C"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Nº</w:t>
            </w:r>
          </w:p>
          <w:p w14:paraId="788A61AD"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Acadêmicos</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D21A2A"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Relação Bolsistas/</w:t>
            </w:r>
          </w:p>
          <w:p w14:paraId="6A42A1E2"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Orientador</w:t>
            </w:r>
          </w:p>
        </w:tc>
      </w:tr>
      <w:tr w:rsidR="00F210D4" w:rsidRPr="00F210D4" w14:paraId="5F6D4EB0" w14:textId="77777777" w:rsidTr="003C1B1F">
        <w:trPr>
          <w:gridAfter w:val="1"/>
          <w:wAfter w:w="6" w:type="dxa"/>
          <w:trHeight w:val="284"/>
        </w:trPr>
        <w:tc>
          <w:tcPr>
            <w:tcW w:w="2972" w:type="dxa"/>
            <w:tcBorders>
              <w:top w:val="single" w:sz="4" w:space="0" w:color="auto"/>
              <w:left w:val="single" w:sz="4" w:space="0" w:color="auto"/>
              <w:bottom w:val="single" w:sz="4" w:space="0" w:color="auto"/>
              <w:right w:val="single" w:sz="4" w:space="0" w:color="auto"/>
            </w:tcBorders>
            <w:vAlign w:val="center"/>
            <w:hideMark/>
          </w:tcPr>
          <w:p w14:paraId="2DF014A1" w14:textId="77777777" w:rsidR="00BE6FF1" w:rsidRPr="00F210D4" w:rsidRDefault="00BE6FF1" w:rsidP="000156B7">
            <w:pPr>
              <w:spacing w:after="0" w:line="240" w:lineRule="auto"/>
              <w:rPr>
                <w:rFonts w:ascii="Arial" w:hAnsi="Arial" w:cs="Arial"/>
                <w:sz w:val="20"/>
                <w:szCs w:val="20"/>
              </w:rPr>
            </w:pPr>
            <w:r w:rsidRPr="00F210D4">
              <w:rPr>
                <w:rFonts w:ascii="Arial" w:hAnsi="Arial" w:cs="Arial"/>
                <w:sz w:val="20"/>
                <w:szCs w:val="20"/>
              </w:rPr>
              <w:t>Estética facial e corporal</w:t>
            </w:r>
          </w:p>
        </w:tc>
        <w:tc>
          <w:tcPr>
            <w:tcW w:w="1267" w:type="dxa"/>
            <w:tcBorders>
              <w:top w:val="single" w:sz="4" w:space="0" w:color="auto"/>
              <w:left w:val="single" w:sz="4" w:space="0" w:color="auto"/>
              <w:bottom w:val="single" w:sz="4" w:space="0" w:color="auto"/>
              <w:right w:val="single" w:sz="4" w:space="0" w:color="auto"/>
            </w:tcBorders>
            <w:vAlign w:val="center"/>
          </w:tcPr>
          <w:p w14:paraId="6E543E2D"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11</w:t>
            </w:r>
          </w:p>
        </w:tc>
        <w:tc>
          <w:tcPr>
            <w:tcW w:w="2221" w:type="dxa"/>
            <w:tcBorders>
              <w:top w:val="single" w:sz="4" w:space="0" w:color="auto"/>
              <w:left w:val="single" w:sz="4" w:space="0" w:color="auto"/>
              <w:bottom w:val="single" w:sz="4" w:space="0" w:color="auto"/>
              <w:right w:val="single" w:sz="4" w:space="0" w:color="auto"/>
            </w:tcBorders>
            <w:vAlign w:val="center"/>
          </w:tcPr>
          <w:p w14:paraId="30E22E73"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6</w:t>
            </w:r>
          </w:p>
        </w:tc>
        <w:tc>
          <w:tcPr>
            <w:tcW w:w="1416" w:type="dxa"/>
            <w:tcBorders>
              <w:top w:val="single" w:sz="4" w:space="0" w:color="auto"/>
              <w:left w:val="single" w:sz="4" w:space="0" w:color="auto"/>
              <w:bottom w:val="single" w:sz="4" w:space="0" w:color="auto"/>
              <w:right w:val="single" w:sz="4" w:space="0" w:color="auto"/>
            </w:tcBorders>
          </w:tcPr>
          <w:p w14:paraId="701CAD0B"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21</w:t>
            </w:r>
          </w:p>
        </w:tc>
        <w:tc>
          <w:tcPr>
            <w:tcW w:w="1239" w:type="dxa"/>
            <w:tcBorders>
              <w:top w:val="single" w:sz="4" w:space="0" w:color="auto"/>
              <w:left w:val="single" w:sz="4" w:space="0" w:color="auto"/>
              <w:bottom w:val="single" w:sz="4" w:space="0" w:color="auto"/>
              <w:right w:val="single" w:sz="4" w:space="0" w:color="auto"/>
            </w:tcBorders>
            <w:vAlign w:val="center"/>
          </w:tcPr>
          <w:p w14:paraId="172772D7"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3,5</w:t>
            </w:r>
          </w:p>
        </w:tc>
      </w:tr>
      <w:tr w:rsidR="00F210D4" w:rsidRPr="00F210D4" w14:paraId="438FCF3C" w14:textId="77777777" w:rsidTr="003C1B1F">
        <w:trPr>
          <w:trHeight w:val="284"/>
        </w:trPr>
        <w:tc>
          <w:tcPr>
            <w:tcW w:w="912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C1BD81" w14:textId="77777777" w:rsidR="00BE6FF1" w:rsidRPr="00F210D4" w:rsidRDefault="00BE6FF1" w:rsidP="000156B7">
            <w:pPr>
              <w:keepNext/>
              <w:spacing w:after="0" w:line="240" w:lineRule="auto"/>
              <w:jc w:val="center"/>
              <w:rPr>
                <w:rFonts w:ascii="Arial" w:hAnsi="Arial" w:cs="Arial"/>
                <w:sz w:val="20"/>
                <w:szCs w:val="20"/>
              </w:rPr>
            </w:pPr>
            <w:r w:rsidRPr="00F210D4">
              <w:rPr>
                <w:rFonts w:ascii="Arial" w:hAnsi="Arial" w:cs="Arial"/>
                <w:b/>
                <w:sz w:val="20"/>
                <w:szCs w:val="20"/>
              </w:rPr>
              <w:t>2020/II</w:t>
            </w:r>
          </w:p>
        </w:tc>
      </w:tr>
      <w:tr w:rsidR="00F210D4" w:rsidRPr="00F210D4" w14:paraId="6270960C" w14:textId="77777777" w:rsidTr="003C1B1F">
        <w:trPr>
          <w:gridAfter w:val="1"/>
          <w:wAfter w:w="6" w:type="dxa"/>
          <w:trHeight w:val="284"/>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E14AC"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Áreas/Linhas de pesquisa</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3C0F8E"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 xml:space="preserve">Nº </w:t>
            </w:r>
          </w:p>
          <w:p w14:paraId="4D2DAB34"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trabalhos</w:t>
            </w:r>
          </w:p>
        </w:tc>
        <w:tc>
          <w:tcPr>
            <w:tcW w:w="2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DC3F4"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 xml:space="preserve">Nº </w:t>
            </w:r>
          </w:p>
          <w:p w14:paraId="67234E37"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7C8772"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Nº</w:t>
            </w:r>
          </w:p>
          <w:p w14:paraId="5464F6BB"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Acadêmicos</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5A475D"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Relação Bolsistas/ Orientador</w:t>
            </w:r>
          </w:p>
        </w:tc>
      </w:tr>
      <w:tr w:rsidR="00F210D4" w:rsidRPr="00F210D4" w14:paraId="09871892" w14:textId="77777777" w:rsidTr="003C1B1F">
        <w:trPr>
          <w:gridAfter w:val="1"/>
          <w:wAfter w:w="6" w:type="dxa"/>
          <w:trHeight w:val="284"/>
        </w:trPr>
        <w:tc>
          <w:tcPr>
            <w:tcW w:w="2972" w:type="dxa"/>
            <w:tcBorders>
              <w:top w:val="single" w:sz="4" w:space="0" w:color="auto"/>
              <w:left w:val="single" w:sz="4" w:space="0" w:color="auto"/>
              <w:bottom w:val="single" w:sz="4" w:space="0" w:color="auto"/>
              <w:right w:val="single" w:sz="4" w:space="0" w:color="auto"/>
            </w:tcBorders>
            <w:vAlign w:val="center"/>
          </w:tcPr>
          <w:p w14:paraId="14392D58" w14:textId="77777777" w:rsidR="00BE6FF1" w:rsidRPr="00F210D4" w:rsidRDefault="00BE6FF1" w:rsidP="000156B7">
            <w:pPr>
              <w:spacing w:after="0" w:line="240" w:lineRule="auto"/>
              <w:rPr>
                <w:rFonts w:ascii="Arial" w:hAnsi="Arial" w:cs="Arial"/>
                <w:sz w:val="20"/>
                <w:szCs w:val="20"/>
              </w:rPr>
            </w:pPr>
            <w:r w:rsidRPr="00F210D4">
              <w:rPr>
                <w:rFonts w:ascii="Arial" w:hAnsi="Arial" w:cs="Arial"/>
                <w:sz w:val="20"/>
                <w:szCs w:val="20"/>
              </w:rPr>
              <w:t>Estética facial, corporal e capilar</w:t>
            </w:r>
          </w:p>
        </w:tc>
        <w:tc>
          <w:tcPr>
            <w:tcW w:w="1267" w:type="dxa"/>
            <w:tcBorders>
              <w:top w:val="single" w:sz="4" w:space="0" w:color="auto"/>
              <w:left w:val="single" w:sz="4" w:space="0" w:color="auto"/>
              <w:bottom w:val="single" w:sz="4" w:space="0" w:color="auto"/>
              <w:right w:val="single" w:sz="4" w:space="0" w:color="auto"/>
            </w:tcBorders>
            <w:vAlign w:val="center"/>
          </w:tcPr>
          <w:p w14:paraId="708D3A6B"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9</w:t>
            </w:r>
          </w:p>
        </w:tc>
        <w:tc>
          <w:tcPr>
            <w:tcW w:w="2221" w:type="dxa"/>
            <w:tcBorders>
              <w:top w:val="single" w:sz="4" w:space="0" w:color="auto"/>
              <w:left w:val="single" w:sz="4" w:space="0" w:color="auto"/>
              <w:bottom w:val="single" w:sz="4" w:space="0" w:color="auto"/>
              <w:right w:val="single" w:sz="4" w:space="0" w:color="auto"/>
            </w:tcBorders>
            <w:vAlign w:val="center"/>
          </w:tcPr>
          <w:p w14:paraId="75071693"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5</w:t>
            </w:r>
          </w:p>
        </w:tc>
        <w:tc>
          <w:tcPr>
            <w:tcW w:w="1416" w:type="dxa"/>
            <w:tcBorders>
              <w:top w:val="single" w:sz="4" w:space="0" w:color="auto"/>
              <w:left w:val="single" w:sz="4" w:space="0" w:color="auto"/>
              <w:bottom w:val="single" w:sz="4" w:space="0" w:color="auto"/>
              <w:right w:val="single" w:sz="4" w:space="0" w:color="auto"/>
            </w:tcBorders>
          </w:tcPr>
          <w:p w14:paraId="2BFA0169"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17</w:t>
            </w:r>
          </w:p>
        </w:tc>
        <w:tc>
          <w:tcPr>
            <w:tcW w:w="1239" w:type="dxa"/>
            <w:tcBorders>
              <w:top w:val="single" w:sz="4" w:space="0" w:color="auto"/>
              <w:left w:val="single" w:sz="4" w:space="0" w:color="auto"/>
              <w:bottom w:val="single" w:sz="4" w:space="0" w:color="auto"/>
              <w:right w:val="single" w:sz="4" w:space="0" w:color="auto"/>
            </w:tcBorders>
            <w:vAlign w:val="center"/>
          </w:tcPr>
          <w:p w14:paraId="3114E44D"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3,4</w:t>
            </w:r>
          </w:p>
        </w:tc>
      </w:tr>
      <w:tr w:rsidR="00F210D4" w:rsidRPr="00F210D4" w14:paraId="385BE94F" w14:textId="77777777" w:rsidTr="003C1B1F">
        <w:trPr>
          <w:trHeight w:val="284"/>
        </w:trPr>
        <w:tc>
          <w:tcPr>
            <w:tcW w:w="912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2F36F4"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b/>
                <w:sz w:val="20"/>
                <w:szCs w:val="20"/>
              </w:rPr>
              <w:t>2021/I</w:t>
            </w:r>
          </w:p>
        </w:tc>
      </w:tr>
      <w:tr w:rsidR="00F210D4" w:rsidRPr="00F210D4" w14:paraId="1DBAA4DB" w14:textId="77777777" w:rsidTr="003C1B1F">
        <w:trPr>
          <w:gridAfter w:val="1"/>
          <w:wAfter w:w="6" w:type="dxa"/>
          <w:trHeight w:val="284"/>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125E28"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Áreas/Linhas de pesquisa</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B2F1EF"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 xml:space="preserve">Nº </w:t>
            </w:r>
          </w:p>
          <w:p w14:paraId="3BF829A7"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trabalhos</w:t>
            </w:r>
          </w:p>
        </w:tc>
        <w:tc>
          <w:tcPr>
            <w:tcW w:w="2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62BE9D"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 xml:space="preserve">Nº </w:t>
            </w:r>
          </w:p>
          <w:p w14:paraId="793769CB"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E28C00"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Nº</w:t>
            </w:r>
          </w:p>
          <w:p w14:paraId="5721D48F"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Acadêmicos</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E455C1"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Relação Bolsistas/ Orientador</w:t>
            </w:r>
          </w:p>
        </w:tc>
      </w:tr>
      <w:tr w:rsidR="00F210D4" w:rsidRPr="00F210D4" w14:paraId="713571B1" w14:textId="77777777" w:rsidTr="003C1B1F">
        <w:trPr>
          <w:gridAfter w:val="1"/>
          <w:wAfter w:w="6" w:type="dxa"/>
          <w:trHeight w:val="284"/>
        </w:trPr>
        <w:tc>
          <w:tcPr>
            <w:tcW w:w="2972" w:type="dxa"/>
            <w:tcBorders>
              <w:top w:val="single" w:sz="4" w:space="0" w:color="auto"/>
              <w:left w:val="single" w:sz="4" w:space="0" w:color="auto"/>
              <w:bottom w:val="single" w:sz="4" w:space="0" w:color="auto"/>
              <w:right w:val="single" w:sz="4" w:space="0" w:color="auto"/>
            </w:tcBorders>
            <w:vAlign w:val="center"/>
          </w:tcPr>
          <w:p w14:paraId="1C5333F0" w14:textId="77777777" w:rsidR="00BE6FF1" w:rsidRPr="00F210D4" w:rsidRDefault="00BE6FF1" w:rsidP="000156B7">
            <w:pPr>
              <w:spacing w:after="0" w:line="240" w:lineRule="auto"/>
              <w:rPr>
                <w:rFonts w:ascii="Arial" w:hAnsi="Arial" w:cs="Arial"/>
                <w:sz w:val="20"/>
                <w:szCs w:val="20"/>
              </w:rPr>
            </w:pPr>
            <w:r w:rsidRPr="00F210D4">
              <w:rPr>
                <w:rFonts w:ascii="Arial" w:hAnsi="Arial" w:cs="Arial"/>
                <w:sz w:val="20"/>
                <w:szCs w:val="20"/>
              </w:rPr>
              <w:t>Estética facial, corporal e capilar</w:t>
            </w:r>
          </w:p>
        </w:tc>
        <w:tc>
          <w:tcPr>
            <w:tcW w:w="1267" w:type="dxa"/>
            <w:tcBorders>
              <w:top w:val="single" w:sz="4" w:space="0" w:color="auto"/>
              <w:left w:val="single" w:sz="4" w:space="0" w:color="auto"/>
              <w:bottom w:val="single" w:sz="4" w:space="0" w:color="auto"/>
              <w:right w:val="single" w:sz="4" w:space="0" w:color="auto"/>
            </w:tcBorders>
            <w:vAlign w:val="center"/>
          </w:tcPr>
          <w:p w14:paraId="3EFC3184"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9</w:t>
            </w:r>
          </w:p>
        </w:tc>
        <w:tc>
          <w:tcPr>
            <w:tcW w:w="2221" w:type="dxa"/>
            <w:tcBorders>
              <w:top w:val="single" w:sz="4" w:space="0" w:color="auto"/>
              <w:left w:val="single" w:sz="4" w:space="0" w:color="auto"/>
              <w:bottom w:val="single" w:sz="4" w:space="0" w:color="auto"/>
              <w:right w:val="single" w:sz="4" w:space="0" w:color="auto"/>
            </w:tcBorders>
            <w:vAlign w:val="center"/>
          </w:tcPr>
          <w:p w14:paraId="6C0458B0"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5</w:t>
            </w:r>
          </w:p>
        </w:tc>
        <w:tc>
          <w:tcPr>
            <w:tcW w:w="1416" w:type="dxa"/>
            <w:tcBorders>
              <w:top w:val="single" w:sz="4" w:space="0" w:color="auto"/>
              <w:left w:val="single" w:sz="4" w:space="0" w:color="auto"/>
              <w:bottom w:val="single" w:sz="4" w:space="0" w:color="auto"/>
              <w:right w:val="single" w:sz="4" w:space="0" w:color="auto"/>
            </w:tcBorders>
          </w:tcPr>
          <w:p w14:paraId="7DCB3991"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17</w:t>
            </w:r>
          </w:p>
        </w:tc>
        <w:tc>
          <w:tcPr>
            <w:tcW w:w="1239" w:type="dxa"/>
            <w:tcBorders>
              <w:top w:val="single" w:sz="4" w:space="0" w:color="auto"/>
              <w:left w:val="single" w:sz="4" w:space="0" w:color="auto"/>
              <w:bottom w:val="single" w:sz="4" w:space="0" w:color="auto"/>
              <w:right w:val="single" w:sz="4" w:space="0" w:color="auto"/>
            </w:tcBorders>
            <w:vAlign w:val="center"/>
          </w:tcPr>
          <w:p w14:paraId="786C6396"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sz w:val="20"/>
                <w:szCs w:val="20"/>
              </w:rPr>
              <w:t>3,4</w:t>
            </w:r>
          </w:p>
        </w:tc>
      </w:tr>
      <w:tr w:rsidR="00F210D4" w:rsidRPr="00F210D4" w14:paraId="414F8BDC" w14:textId="77777777" w:rsidTr="003C1B1F">
        <w:trPr>
          <w:trHeight w:val="284"/>
        </w:trPr>
        <w:tc>
          <w:tcPr>
            <w:tcW w:w="912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65BE1" w14:textId="77777777" w:rsidR="00BE6FF1" w:rsidRPr="00F210D4" w:rsidRDefault="00BE6FF1" w:rsidP="000156B7">
            <w:pPr>
              <w:spacing w:after="0" w:line="240" w:lineRule="auto"/>
              <w:jc w:val="center"/>
              <w:rPr>
                <w:rFonts w:ascii="Arial" w:hAnsi="Arial" w:cs="Arial"/>
                <w:sz w:val="20"/>
                <w:szCs w:val="20"/>
              </w:rPr>
            </w:pPr>
            <w:r w:rsidRPr="00F210D4">
              <w:rPr>
                <w:rFonts w:ascii="Arial" w:hAnsi="Arial" w:cs="Arial"/>
                <w:b/>
                <w:sz w:val="20"/>
                <w:szCs w:val="20"/>
              </w:rPr>
              <w:t>2021/II</w:t>
            </w:r>
          </w:p>
        </w:tc>
      </w:tr>
      <w:tr w:rsidR="00F210D4" w:rsidRPr="00F210D4" w14:paraId="44FA655D" w14:textId="77777777" w:rsidTr="003C1B1F">
        <w:trPr>
          <w:gridAfter w:val="1"/>
          <w:wAfter w:w="6" w:type="dxa"/>
          <w:trHeight w:val="284"/>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B53C3C"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Áreas/Linhas de pesquisa</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D47DF2"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 xml:space="preserve">Nº </w:t>
            </w:r>
          </w:p>
          <w:p w14:paraId="44F096F0"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trabalhos</w:t>
            </w:r>
          </w:p>
        </w:tc>
        <w:tc>
          <w:tcPr>
            <w:tcW w:w="22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DB4FED"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 xml:space="preserve">Nº </w:t>
            </w:r>
          </w:p>
          <w:p w14:paraId="64960FA9"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Professores Orientadores</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E3BB0E"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Nº</w:t>
            </w:r>
          </w:p>
          <w:p w14:paraId="1A8C012C"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Acadêmicos</w:t>
            </w:r>
          </w:p>
        </w:tc>
        <w:tc>
          <w:tcPr>
            <w:tcW w:w="1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15BCD8" w14:textId="77777777" w:rsidR="00BE6FF1" w:rsidRPr="00F210D4" w:rsidRDefault="00BE6FF1" w:rsidP="000156B7">
            <w:pPr>
              <w:spacing w:after="0" w:line="240" w:lineRule="auto"/>
              <w:jc w:val="center"/>
              <w:rPr>
                <w:rFonts w:ascii="Arial" w:hAnsi="Arial" w:cs="Arial"/>
                <w:b/>
                <w:sz w:val="20"/>
                <w:szCs w:val="20"/>
              </w:rPr>
            </w:pPr>
            <w:r w:rsidRPr="00F210D4">
              <w:rPr>
                <w:rFonts w:ascii="Arial" w:hAnsi="Arial" w:cs="Arial"/>
                <w:b/>
                <w:sz w:val="20"/>
                <w:szCs w:val="20"/>
              </w:rPr>
              <w:t>Relação Bolsistas/ Orientador</w:t>
            </w:r>
          </w:p>
        </w:tc>
      </w:tr>
      <w:tr w:rsidR="00F210D4" w:rsidRPr="00F210D4" w14:paraId="145B242C" w14:textId="77777777" w:rsidTr="003C1B1F">
        <w:trPr>
          <w:gridAfter w:val="1"/>
          <w:wAfter w:w="6" w:type="dxa"/>
          <w:trHeight w:val="284"/>
        </w:trPr>
        <w:tc>
          <w:tcPr>
            <w:tcW w:w="2972" w:type="dxa"/>
            <w:tcBorders>
              <w:top w:val="single" w:sz="4" w:space="0" w:color="auto"/>
              <w:left w:val="single" w:sz="4" w:space="0" w:color="auto"/>
              <w:bottom w:val="single" w:sz="4" w:space="0" w:color="auto"/>
              <w:right w:val="single" w:sz="4" w:space="0" w:color="auto"/>
            </w:tcBorders>
            <w:vAlign w:val="center"/>
          </w:tcPr>
          <w:p w14:paraId="550F71C8" w14:textId="77777777" w:rsidR="00BE6FF1" w:rsidRPr="00F210D4" w:rsidRDefault="00BE6FF1" w:rsidP="000156B7">
            <w:pPr>
              <w:spacing w:after="0" w:line="240" w:lineRule="auto"/>
              <w:rPr>
                <w:rFonts w:ascii="Arial" w:hAnsi="Arial" w:cs="Arial"/>
                <w:b/>
                <w:sz w:val="20"/>
                <w:szCs w:val="20"/>
              </w:rPr>
            </w:pPr>
            <w:r w:rsidRPr="00F210D4">
              <w:rPr>
                <w:rFonts w:ascii="Arial" w:hAnsi="Arial" w:cs="Arial"/>
                <w:sz w:val="20"/>
                <w:szCs w:val="20"/>
              </w:rPr>
              <w:t>Estética facial, corporal e capilar</w:t>
            </w:r>
          </w:p>
        </w:tc>
        <w:tc>
          <w:tcPr>
            <w:tcW w:w="1267" w:type="dxa"/>
            <w:tcBorders>
              <w:top w:val="single" w:sz="4" w:space="0" w:color="auto"/>
              <w:left w:val="single" w:sz="4" w:space="0" w:color="auto"/>
              <w:bottom w:val="single" w:sz="4" w:space="0" w:color="auto"/>
              <w:right w:val="single" w:sz="4" w:space="0" w:color="auto"/>
            </w:tcBorders>
          </w:tcPr>
          <w:p w14:paraId="4C8CED0F" w14:textId="77777777" w:rsidR="00BE6FF1" w:rsidRPr="00F210D4" w:rsidRDefault="00BE6FF1" w:rsidP="000156B7">
            <w:pPr>
              <w:spacing w:after="0" w:line="240" w:lineRule="auto"/>
              <w:jc w:val="center"/>
              <w:rPr>
                <w:rFonts w:ascii="Arial" w:hAnsi="Arial" w:cs="Arial"/>
                <w:bCs/>
                <w:sz w:val="20"/>
                <w:szCs w:val="20"/>
              </w:rPr>
            </w:pPr>
            <w:r w:rsidRPr="00F210D4">
              <w:rPr>
                <w:rFonts w:ascii="Arial" w:hAnsi="Arial" w:cs="Arial"/>
                <w:bCs/>
                <w:sz w:val="20"/>
                <w:szCs w:val="20"/>
              </w:rPr>
              <w:t>6</w:t>
            </w:r>
          </w:p>
        </w:tc>
        <w:tc>
          <w:tcPr>
            <w:tcW w:w="2221" w:type="dxa"/>
            <w:tcBorders>
              <w:top w:val="single" w:sz="4" w:space="0" w:color="auto"/>
              <w:left w:val="single" w:sz="4" w:space="0" w:color="auto"/>
              <w:bottom w:val="single" w:sz="4" w:space="0" w:color="auto"/>
              <w:right w:val="single" w:sz="4" w:space="0" w:color="auto"/>
            </w:tcBorders>
          </w:tcPr>
          <w:p w14:paraId="556F2566" w14:textId="77777777" w:rsidR="00BE6FF1" w:rsidRPr="00F210D4" w:rsidRDefault="00BE6FF1" w:rsidP="000156B7">
            <w:pPr>
              <w:spacing w:after="0" w:line="240" w:lineRule="auto"/>
              <w:jc w:val="center"/>
              <w:rPr>
                <w:rFonts w:ascii="Arial" w:hAnsi="Arial" w:cs="Arial"/>
                <w:bCs/>
                <w:sz w:val="20"/>
                <w:szCs w:val="20"/>
              </w:rPr>
            </w:pPr>
            <w:r w:rsidRPr="00F210D4">
              <w:rPr>
                <w:rFonts w:ascii="Arial" w:hAnsi="Arial" w:cs="Arial"/>
                <w:bCs/>
                <w:sz w:val="20"/>
                <w:szCs w:val="20"/>
              </w:rPr>
              <w:t>4</w:t>
            </w:r>
          </w:p>
        </w:tc>
        <w:tc>
          <w:tcPr>
            <w:tcW w:w="1416" w:type="dxa"/>
            <w:tcBorders>
              <w:top w:val="single" w:sz="4" w:space="0" w:color="auto"/>
              <w:left w:val="single" w:sz="4" w:space="0" w:color="auto"/>
              <w:bottom w:val="single" w:sz="4" w:space="0" w:color="auto"/>
              <w:right w:val="single" w:sz="4" w:space="0" w:color="auto"/>
            </w:tcBorders>
          </w:tcPr>
          <w:p w14:paraId="23FAA8CD" w14:textId="77777777" w:rsidR="00BE6FF1" w:rsidRPr="00F210D4" w:rsidRDefault="00BE6FF1" w:rsidP="000156B7">
            <w:pPr>
              <w:spacing w:after="0" w:line="240" w:lineRule="auto"/>
              <w:jc w:val="center"/>
              <w:rPr>
                <w:rFonts w:ascii="Arial" w:hAnsi="Arial" w:cs="Arial"/>
                <w:bCs/>
                <w:sz w:val="20"/>
                <w:szCs w:val="20"/>
              </w:rPr>
            </w:pPr>
            <w:r w:rsidRPr="00F210D4">
              <w:rPr>
                <w:rFonts w:ascii="Arial" w:hAnsi="Arial" w:cs="Arial"/>
                <w:bCs/>
                <w:sz w:val="20"/>
                <w:szCs w:val="20"/>
              </w:rPr>
              <w:t>11</w:t>
            </w:r>
          </w:p>
        </w:tc>
        <w:tc>
          <w:tcPr>
            <w:tcW w:w="1239" w:type="dxa"/>
            <w:tcBorders>
              <w:top w:val="single" w:sz="4" w:space="0" w:color="auto"/>
              <w:left w:val="single" w:sz="4" w:space="0" w:color="auto"/>
              <w:bottom w:val="single" w:sz="4" w:space="0" w:color="auto"/>
              <w:right w:val="single" w:sz="4" w:space="0" w:color="auto"/>
            </w:tcBorders>
          </w:tcPr>
          <w:p w14:paraId="622A85C8" w14:textId="77777777" w:rsidR="00BE6FF1" w:rsidRPr="00F210D4" w:rsidRDefault="00BE6FF1" w:rsidP="000156B7">
            <w:pPr>
              <w:spacing w:after="0" w:line="240" w:lineRule="auto"/>
              <w:jc w:val="center"/>
              <w:rPr>
                <w:rFonts w:ascii="Arial" w:hAnsi="Arial" w:cs="Arial"/>
                <w:bCs/>
                <w:sz w:val="20"/>
                <w:szCs w:val="20"/>
              </w:rPr>
            </w:pPr>
            <w:r w:rsidRPr="00F210D4">
              <w:rPr>
                <w:rFonts w:ascii="Arial" w:hAnsi="Arial" w:cs="Arial"/>
                <w:bCs/>
                <w:sz w:val="20"/>
                <w:szCs w:val="20"/>
              </w:rPr>
              <w:t>2,75</w:t>
            </w:r>
          </w:p>
        </w:tc>
      </w:tr>
    </w:tbl>
    <w:p w14:paraId="143FAD3A" w14:textId="33ADAB84" w:rsidR="005B3907" w:rsidRPr="00F210D4" w:rsidRDefault="005B3907" w:rsidP="005B3907">
      <w:pPr>
        <w:pStyle w:val="QUADROS"/>
        <w:numPr>
          <w:ilvl w:val="0"/>
          <w:numId w:val="0"/>
        </w:numPr>
        <w:rPr>
          <w:color w:val="auto"/>
          <w:sz w:val="18"/>
          <w:szCs w:val="18"/>
        </w:rPr>
      </w:pPr>
      <w:r w:rsidRPr="00F210D4">
        <w:rPr>
          <w:color w:val="auto"/>
          <w:sz w:val="18"/>
          <w:szCs w:val="18"/>
        </w:rPr>
        <w:t>Fonte:</w:t>
      </w:r>
      <w:r w:rsidR="004D7B37" w:rsidRPr="00F210D4">
        <w:rPr>
          <w:color w:val="auto"/>
          <w:sz w:val="18"/>
          <w:szCs w:val="18"/>
        </w:rPr>
        <w:t xml:space="preserve"> </w:t>
      </w:r>
      <w:r w:rsidR="00BE6FF1" w:rsidRPr="00F210D4">
        <w:rPr>
          <w:color w:val="auto"/>
          <w:sz w:val="18"/>
          <w:szCs w:val="18"/>
        </w:rPr>
        <w:t>coordenação do curso, 2021</w:t>
      </w:r>
      <w:r w:rsidRPr="00F210D4">
        <w:rPr>
          <w:color w:val="auto"/>
          <w:sz w:val="18"/>
          <w:szCs w:val="18"/>
        </w:rPr>
        <w:t>.</w:t>
      </w:r>
    </w:p>
    <w:p w14:paraId="69E551B3" w14:textId="77777777" w:rsidR="005B3907" w:rsidRPr="00F210D4" w:rsidRDefault="005B3907" w:rsidP="005B3907">
      <w:pPr>
        <w:spacing w:after="120" w:line="360" w:lineRule="auto"/>
        <w:jc w:val="both"/>
        <w:rPr>
          <w:rFonts w:ascii="Arial" w:hAnsi="Arial" w:cs="Arial"/>
        </w:rPr>
      </w:pPr>
    </w:p>
    <w:p w14:paraId="1D7C32BF" w14:textId="77777777" w:rsidR="005B3907" w:rsidRPr="00F210D4" w:rsidRDefault="005B3907" w:rsidP="005B3907">
      <w:pPr>
        <w:spacing w:after="120" w:line="360" w:lineRule="auto"/>
        <w:jc w:val="both"/>
        <w:rPr>
          <w:rFonts w:ascii="Arial" w:hAnsi="Arial" w:cs="Arial"/>
          <w:b/>
        </w:rPr>
      </w:pPr>
      <w:r w:rsidRPr="00F210D4">
        <w:rPr>
          <w:rFonts w:ascii="Arial" w:hAnsi="Arial" w:cs="Arial"/>
          <w:b/>
        </w:rPr>
        <w:t>7. ATIVIDADES COMPLEMENTARES</w:t>
      </w:r>
    </w:p>
    <w:p w14:paraId="40B38062"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415115E1" w14:textId="40CFAD19"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Um dos principais objetivos no desenvolvimento das atividades complementares é estimular a participação do acadêmico em eventos e/ou projetos que enriqueçam os seus conhecimentos no decorrer do percurso formativo. Tais projetos devem fortalecer o </w:t>
      </w:r>
      <w:r w:rsidRPr="00F210D4">
        <w:rPr>
          <w:rFonts w:ascii="Arial" w:hAnsi="Arial" w:cs="Arial"/>
          <w:sz w:val="22"/>
          <w:szCs w:val="22"/>
        </w:rPr>
        <w:lastRenderedPageBreak/>
        <w:t>desenvolvimento das competências requeridas no Projeto Pedagógico do Curso (PPC), oportunizando o crescimento social, cultural, profissional e humano do estudante, pois as Atividades Complementares</w:t>
      </w:r>
      <w:r w:rsidRPr="00F210D4">
        <w:rPr>
          <w:rFonts w:ascii="Arial" w:hAnsi="Arial" w:cs="Arial"/>
          <w:b/>
          <w:sz w:val="22"/>
          <w:szCs w:val="22"/>
        </w:rPr>
        <w:t xml:space="preserve"> </w:t>
      </w:r>
      <w:r w:rsidRPr="00F210D4">
        <w:rPr>
          <w:rFonts w:ascii="Arial" w:hAnsi="Arial" w:cs="Arial"/>
          <w:sz w:val="22"/>
          <w:szCs w:val="22"/>
        </w:rPr>
        <w:t xml:space="preserve">possibilitam integração e aproveitamento das relações entre os conteúdos, contextos e experiências que integram a vivência e a prática profissional ao longo do processo formativo, privilegiando a construção das competências previstas no PPC para o profissional egresso do Curso de </w:t>
      </w:r>
      <w:r w:rsidR="00CD3002" w:rsidRPr="00F210D4">
        <w:rPr>
          <w:rFonts w:ascii="Arial" w:hAnsi="Arial" w:cs="Arial"/>
          <w:sz w:val="22"/>
          <w:szCs w:val="22"/>
        </w:rPr>
        <w:t>Estética</w:t>
      </w:r>
      <w:r w:rsidRPr="00F210D4">
        <w:rPr>
          <w:rFonts w:ascii="Arial" w:hAnsi="Arial" w:cs="Arial"/>
          <w:sz w:val="22"/>
          <w:szCs w:val="22"/>
        </w:rPr>
        <w:t xml:space="preserve">.  </w:t>
      </w:r>
    </w:p>
    <w:p w14:paraId="5EC13041" w14:textId="0088B05D" w:rsidR="005B3907" w:rsidRPr="00F210D4" w:rsidRDefault="005B3907" w:rsidP="005B3907">
      <w:pPr>
        <w:spacing w:after="120" w:line="360" w:lineRule="auto"/>
        <w:jc w:val="both"/>
        <w:rPr>
          <w:rFonts w:ascii="Arial" w:hAnsi="Arial" w:cs="Arial"/>
        </w:rPr>
      </w:pPr>
      <w:r w:rsidRPr="00F210D4">
        <w:rPr>
          <w:rFonts w:ascii="Arial" w:hAnsi="Arial" w:cs="Arial"/>
        </w:rPr>
        <w:t xml:space="preserve">A carga horária das atividades complementares no Curso é definida no Regulamento </w:t>
      </w:r>
      <w:r w:rsidR="00CD3002" w:rsidRPr="00F210D4">
        <w:t>(</w:t>
      </w:r>
      <w:r w:rsidR="00CD3002" w:rsidRPr="00F210D4">
        <w:rPr>
          <w:rFonts w:ascii="Arial" w:hAnsi="Arial" w:cs="Arial"/>
        </w:rPr>
        <w:t>Resolução</w:t>
      </w:r>
      <w:r w:rsidR="00CD3002" w:rsidRPr="00F210D4">
        <w:rPr>
          <w:rFonts w:ascii="Arial" w:hAnsi="Arial" w:cs="Arial"/>
          <w:bdr w:val="none" w:sz="0" w:space="0" w:color="auto" w:frame="1"/>
          <w:shd w:val="clear" w:color="auto" w:fill="FFFFFF"/>
        </w:rPr>
        <w:t> </w:t>
      </w:r>
      <w:r w:rsidR="00CD3002" w:rsidRPr="00F210D4">
        <w:rPr>
          <w:rStyle w:val="markduw1rba1q"/>
          <w:rFonts w:ascii="Arial" w:hAnsi="Arial" w:cs="Arial"/>
          <w:bdr w:val="none" w:sz="0" w:space="0" w:color="auto" w:frame="1"/>
          <w:shd w:val="clear" w:color="auto" w:fill="FFFFFF"/>
        </w:rPr>
        <w:t>N</w:t>
      </w:r>
      <w:r w:rsidR="00CD3002" w:rsidRPr="00F210D4">
        <w:rPr>
          <w:rFonts w:ascii="Arial" w:hAnsi="Arial" w:cs="Arial"/>
          <w:bdr w:val="none" w:sz="0" w:space="0" w:color="auto" w:frame="1"/>
          <w:shd w:val="clear" w:color="auto" w:fill="FFFFFF"/>
        </w:rPr>
        <w:t>º</w:t>
      </w:r>
      <w:r w:rsidR="00CD3002" w:rsidRPr="00F210D4">
        <w:rPr>
          <w:rStyle w:val="mark9ir4dxqzx"/>
          <w:rFonts w:ascii="Arial" w:hAnsi="Arial" w:cs="Arial"/>
          <w:bdr w:val="none" w:sz="0" w:space="0" w:color="auto" w:frame="1"/>
          <w:shd w:val="clear" w:color="auto" w:fill="FFFFFF"/>
        </w:rPr>
        <w:t>182/CONSUN-</w:t>
      </w:r>
      <w:proofErr w:type="spellStart"/>
      <w:r w:rsidR="00CD3002" w:rsidRPr="00F210D4">
        <w:rPr>
          <w:rStyle w:val="mark9ir4dxqzx"/>
          <w:rFonts w:ascii="Arial" w:hAnsi="Arial" w:cs="Arial"/>
          <w:bdr w:val="none" w:sz="0" w:space="0" w:color="auto" w:frame="1"/>
          <w:shd w:val="clear" w:color="auto" w:fill="FFFFFF"/>
        </w:rPr>
        <w:t>CaEn</w:t>
      </w:r>
      <w:proofErr w:type="spellEnd"/>
      <w:r w:rsidR="00CD3002" w:rsidRPr="00F210D4">
        <w:rPr>
          <w:rStyle w:val="mark9ir4dxqzx"/>
          <w:rFonts w:ascii="Arial" w:hAnsi="Arial" w:cs="Arial"/>
          <w:bdr w:val="none" w:sz="0" w:space="0" w:color="auto" w:frame="1"/>
          <w:shd w:val="clear" w:color="auto" w:fill="FFFFFF"/>
        </w:rPr>
        <w:t>/2020</w:t>
      </w:r>
      <w:r w:rsidRPr="00F210D4">
        <w:rPr>
          <w:rFonts w:ascii="Arial" w:hAnsi="Arial" w:cs="Arial"/>
        </w:rPr>
        <w:t xml:space="preserve">) e engloba atividades relativas ao </w:t>
      </w:r>
      <w:r w:rsidRPr="00F210D4">
        <w:rPr>
          <w:rStyle w:val="Forte"/>
          <w:rFonts w:ascii="Arial" w:hAnsi="Arial" w:cs="Arial"/>
        </w:rPr>
        <w:t>ensino, pesquisa e extensão,</w:t>
      </w:r>
      <w:r w:rsidR="000C3235" w:rsidRPr="00F210D4">
        <w:rPr>
          <w:rStyle w:val="Forte"/>
          <w:rFonts w:ascii="Arial" w:hAnsi="Arial" w:cs="Arial"/>
        </w:rPr>
        <w:t xml:space="preserve"> inovação e internacionalização</w:t>
      </w:r>
      <w:r w:rsidRPr="00F210D4">
        <w:rPr>
          <w:rStyle w:val="Forte"/>
          <w:rFonts w:ascii="Arial" w:hAnsi="Arial" w:cs="Arial"/>
        </w:rPr>
        <w:t xml:space="preserve"> </w:t>
      </w:r>
      <w:r w:rsidRPr="00F210D4">
        <w:rPr>
          <w:rFonts w:ascii="Arial" w:hAnsi="Arial" w:cs="Arial"/>
        </w:rPr>
        <w:t xml:space="preserve">que serão devidamente comprovadas quando admitida a participação dos estudantes em eventos internos e externos à Univali,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No curso </w:t>
      </w:r>
      <w:r w:rsidR="00CD3002" w:rsidRPr="00F210D4">
        <w:rPr>
          <w:rFonts w:ascii="Arial" w:hAnsi="Arial" w:cs="Arial"/>
        </w:rPr>
        <w:t xml:space="preserve">de Estética </w:t>
      </w:r>
      <w:r w:rsidRPr="00F210D4">
        <w:rPr>
          <w:rFonts w:ascii="Arial" w:hAnsi="Arial" w:cs="Arial"/>
        </w:rPr>
        <w:t xml:space="preserve">a carga-horária destinada às atividades complementares é de </w:t>
      </w:r>
      <w:r w:rsidR="00CD3002" w:rsidRPr="00F210D4">
        <w:rPr>
          <w:rFonts w:ascii="Arial" w:hAnsi="Arial" w:cs="Arial"/>
        </w:rPr>
        <w:t>165</w:t>
      </w:r>
      <w:r w:rsidRPr="00F210D4">
        <w:rPr>
          <w:rFonts w:ascii="Arial" w:hAnsi="Arial" w:cs="Arial"/>
        </w:rPr>
        <w:t xml:space="preserve"> horas que serão integralizadas pelos acadêmicos ao longo da trajetória curricular. </w:t>
      </w:r>
    </w:p>
    <w:p w14:paraId="34650D73" w14:textId="77777777" w:rsidR="005B3907" w:rsidRPr="00F210D4" w:rsidRDefault="005B3907" w:rsidP="005B3907">
      <w:pPr>
        <w:spacing w:after="120" w:line="360" w:lineRule="auto"/>
        <w:jc w:val="both"/>
        <w:rPr>
          <w:rFonts w:ascii="Arial" w:hAnsi="Arial" w:cs="Arial"/>
        </w:rPr>
      </w:pPr>
      <w:r w:rsidRPr="00F210D4">
        <w:rPr>
          <w:rFonts w:ascii="Arial" w:hAnsi="Arial" w:cs="Arial"/>
        </w:rPr>
        <w:t xml:space="preserve">O conjunto de disciplinas do currículo, aliado às experiências extracurriculares, possibilita trabalhar, ao mesmo tempo, os níveis pessoal, profissional e social da formação, configurando percursos formativos personalizados que levam em conta as características do estudante nas dimensões intelectivas e emocionais. </w:t>
      </w:r>
    </w:p>
    <w:p w14:paraId="23C1B478"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O desenvolvimento das Atividades Complementares no Curso é acompanhado pelos professores e validada pelo Coordenador do Curso, após solicitação realizada pelo estudante, via requerimento, mediante a apresentação da respectiva documentação comprobatória. Em cada caso, a verificação da atividade, carga horária e documentação origina um parecer disponível no sistema online do acadêmico indicando a aprovação ou não da sua validação.</w:t>
      </w:r>
    </w:p>
    <w:p w14:paraId="59352234" w14:textId="77777777" w:rsidR="005B3907" w:rsidRPr="00F210D4" w:rsidRDefault="005B3907" w:rsidP="005B3907">
      <w:pPr>
        <w:spacing w:after="120" w:line="360" w:lineRule="auto"/>
        <w:jc w:val="both"/>
        <w:rPr>
          <w:rFonts w:ascii="Arial" w:hAnsi="Arial" w:cs="Arial"/>
        </w:rPr>
      </w:pPr>
      <w:r w:rsidRPr="00F210D4">
        <w:rPr>
          <w:rFonts w:ascii="Arial" w:hAnsi="Arial" w:cs="Arial"/>
        </w:rPr>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666E1116" w14:textId="77777777" w:rsidR="005B3907" w:rsidRPr="00F210D4" w:rsidRDefault="005B3907" w:rsidP="005B3907">
      <w:pPr>
        <w:spacing w:after="120" w:line="360" w:lineRule="auto"/>
        <w:jc w:val="both"/>
        <w:rPr>
          <w:rFonts w:ascii="Arial" w:hAnsi="Arial" w:cs="Arial"/>
        </w:rPr>
      </w:pPr>
      <w:r w:rsidRPr="00F210D4">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F210D4">
        <w:rPr>
          <w:rFonts w:ascii="Arial" w:hAnsi="Arial" w:cs="Arial"/>
        </w:rPr>
        <w:t>ProBIC</w:t>
      </w:r>
      <w:proofErr w:type="spellEnd"/>
      <w:r w:rsidRPr="00F210D4">
        <w:rPr>
          <w:rFonts w:ascii="Arial" w:hAnsi="Arial" w:cs="Arial"/>
        </w:rPr>
        <w:t xml:space="preserve">), no Programa Institucional de Bolsas de Iniciação Científica (PIBIC), no Programa de Iniciação Científica – PIBIT, no Programa Integrado de Pós-Graduação e Graduação – </w:t>
      </w:r>
      <w:r w:rsidRPr="00F210D4">
        <w:rPr>
          <w:rFonts w:ascii="Arial" w:hAnsi="Arial" w:cs="Arial"/>
        </w:rPr>
        <w:lastRenderedPageBreak/>
        <w:t>PIPG, no Programa de Pesquisa do Artigo 170 e 171 da Constituição do Estado de Santa Catarina, participação em Grupos de Pesquisa da Univali, na área e/ou afim; publicação de artigos e produção acadêmica; participação em Projetos de Extensão; entre outros.</w:t>
      </w:r>
    </w:p>
    <w:p w14:paraId="27925DEC" w14:textId="77777777" w:rsidR="005B3907" w:rsidRPr="00F210D4" w:rsidRDefault="005B3907">
      <w:pPr>
        <w:rPr>
          <w:rFonts w:ascii="Arial" w:hAnsi="Arial" w:cs="Arial"/>
          <w:b/>
        </w:rPr>
      </w:pPr>
    </w:p>
    <w:p w14:paraId="3529F3E9" w14:textId="77777777" w:rsidR="005B3907" w:rsidRPr="00F210D4" w:rsidRDefault="005B3907" w:rsidP="005B3907">
      <w:pPr>
        <w:spacing w:after="120" w:line="360" w:lineRule="auto"/>
        <w:jc w:val="both"/>
        <w:rPr>
          <w:rFonts w:ascii="Arial" w:hAnsi="Arial" w:cs="Arial"/>
          <w:b/>
        </w:rPr>
      </w:pPr>
      <w:r w:rsidRPr="00F210D4">
        <w:rPr>
          <w:rFonts w:ascii="Arial" w:hAnsi="Arial" w:cs="Arial"/>
          <w:b/>
        </w:rPr>
        <w:t xml:space="preserve">7.1 Ensino </w:t>
      </w:r>
    </w:p>
    <w:p w14:paraId="0DC1C448" w14:textId="31136AFF" w:rsidR="00CD3002" w:rsidRPr="00F210D4" w:rsidRDefault="005B3907" w:rsidP="00F210D4">
      <w:pPr>
        <w:spacing w:before="120" w:after="0" w:line="360" w:lineRule="auto"/>
        <w:jc w:val="both"/>
        <w:rPr>
          <w:rFonts w:ascii="Arial" w:hAnsi="Arial" w:cs="Arial"/>
        </w:rPr>
      </w:pPr>
      <w:r w:rsidRPr="00F210D4">
        <w:rPr>
          <w:rFonts w:ascii="Arial" w:hAnsi="Arial" w:cs="Arial"/>
          <w:bCs/>
        </w:rPr>
        <w:t>No período deste PPC, foram desenvolvidas atividades de ensino, que podem ser integralizadas como Atividades Complementares. Estas, envolvem especialmente a oferta de ambientação/inserção dos alunos na vida profissional, eventos científicos, e outros</w:t>
      </w:r>
      <w:r w:rsidR="00014664" w:rsidRPr="00F210D4">
        <w:rPr>
          <w:rFonts w:ascii="Arial" w:hAnsi="Arial" w:cs="Arial"/>
          <w:bCs/>
        </w:rPr>
        <w:t>. No curso de Est</w:t>
      </w:r>
      <w:r w:rsidR="00F210D4" w:rsidRPr="00F210D4">
        <w:rPr>
          <w:rFonts w:ascii="Arial" w:hAnsi="Arial" w:cs="Arial"/>
          <w:bCs/>
        </w:rPr>
        <w:t>é</w:t>
      </w:r>
      <w:r w:rsidR="00014664" w:rsidRPr="00F210D4">
        <w:rPr>
          <w:rFonts w:ascii="Arial" w:hAnsi="Arial" w:cs="Arial"/>
          <w:bCs/>
        </w:rPr>
        <w:t xml:space="preserve">tica foram desenvolvidas as seguintes atividades; </w:t>
      </w:r>
      <w:r w:rsidR="00CD3002" w:rsidRPr="00F210D4">
        <w:rPr>
          <w:rFonts w:ascii="Arial" w:hAnsi="Arial" w:cs="Arial"/>
        </w:rPr>
        <w:t>aprovação em disciplinas não previstas como obrigatórias na matriz curricular do curso e não aproveitadas como optativas no histórico escolar, desde que pertinentes à área ou áreas afins; aprovação em disciplinas em cursos de pós-graduação na área ou áreas afins; atividade de monitoria; conclusão de curso de aperfeiçoamento/atualização profissional na área ou áreas afins; curso de informática na área ou áreas afins; estágio não obrigatório na área ou áreas afins;  participação como ouvinte de apresentação pública de defesa de atividade de conclusão de curso de graduação na área ou áreas afins; participação como ouvinte de apresentação pública de defesa de atividade de conclusão de curso de pós-graduação na área ou áreas afins; participação em colegiados/conselhos de classe/representação de turma;  participação em grupos de estudo reconhecidos pela Coordenação de Curso e supervisionados por professor da área ou áreas afins;  participação no Programa Institucional de Bolsa de Iniciação à Docência – PIBID/CAPES;  representação discente em órgãos colegiados institucionais; desenvolvimento de material didático ou instrucional na área ou áreas afins.</w:t>
      </w:r>
    </w:p>
    <w:p w14:paraId="166C9FC6" w14:textId="77777777" w:rsidR="005B3907" w:rsidRPr="00F210D4" w:rsidRDefault="005B3907" w:rsidP="005B3907">
      <w:pPr>
        <w:spacing w:after="120" w:line="360" w:lineRule="auto"/>
        <w:jc w:val="both"/>
        <w:rPr>
          <w:rFonts w:ascii="Arial" w:hAnsi="Arial" w:cs="Arial"/>
          <w:b/>
          <w:bCs/>
        </w:rPr>
      </w:pPr>
    </w:p>
    <w:p w14:paraId="603A2434" w14:textId="77777777" w:rsidR="005B3907" w:rsidRPr="00F210D4" w:rsidRDefault="00C205F8" w:rsidP="005B3907">
      <w:pPr>
        <w:spacing w:after="120" w:line="360" w:lineRule="auto"/>
        <w:jc w:val="both"/>
        <w:rPr>
          <w:rFonts w:ascii="Arial" w:hAnsi="Arial" w:cs="Arial"/>
          <w:b/>
          <w:bCs/>
        </w:rPr>
      </w:pPr>
      <w:r w:rsidRPr="00F210D4">
        <w:rPr>
          <w:rFonts w:ascii="Arial" w:hAnsi="Arial" w:cs="Arial"/>
          <w:b/>
          <w:bCs/>
        </w:rPr>
        <w:t>7.2</w:t>
      </w:r>
      <w:r w:rsidR="005B3907" w:rsidRPr="00F210D4">
        <w:rPr>
          <w:rFonts w:ascii="Arial" w:hAnsi="Arial" w:cs="Arial"/>
          <w:b/>
          <w:bCs/>
        </w:rPr>
        <w:t xml:space="preserve"> P</w:t>
      </w:r>
      <w:r w:rsidR="000C3235" w:rsidRPr="00F210D4">
        <w:rPr>
          <w:rFonts w:ascii="Arial" w:hAnsi="Arial" w:cs="Arial"/>
          <w:b/>
          <w:bCs/>
        </w:rPr>
        <w:t>esquisa</w:t>
      </w:r>
    </w:p>
    <w:p w14:paraId="318BBE5A" w14:textId="77777777" w:rsidR="005B3907" w:rsidRPr="00F210D4" w:rsidRDefault="005B3907" w:rsidP="005B25CD">
      <w:pPr>
        <w:autoSpaceDE w:val="0"/>
        <w:autoSpaceDN w:val="0"/>
        <w:adjustRightInd w:val="0"/>
        <w:spacing w:after="120" w:line="360" w:lineRule="auto"/>
        <w:jc w:val="both"/>
        <w:rPr>
          <w:rFonts w:ascii="Arial" w:hAnsi="Arial" w:cs="Arial"/>
        </w:rPr>
      </w:pPr>
      <w:r w:rsidRPr="00F210D4">
        <w:rPr>
          <w:rFonts w:ascii="Arial" w:hAnsi="Arial" w:cs="Arial"/>
        </w:rPr>
        <w:t>As atividades de Pesquisa se desenvolvem no contexto curricular, quando disciplinas, se avultam com foco na investigação, traduzindo um dos princípios do Currículo Conectado que envolve o ensino "conduzido por pesquisa". Iniciativas de pesquisas interdisciplinares, focadas na sociedade, inspiram e inspiram-se na experiência educacional.</w:t>
      </w:r>
    </w:p>
    <w:p w14:paraId="591245E8" w14:textId="27334503" w:rsidR="005B3907" w:rsidRPr="00F210D4" w:rsidRDefault="005B3907" w:rsidP="005B3907">
      <w:pPr>
        <w:autoSpaceDE w:val="0"/>
        <w:autoSpaceDN w:val="0"/>
        <w:adjustRightInd w:val="0"/>
        <w:spacing w:after="120" w:line="360" w:lineRule="auto"/>
        <w:jc w:val="both"/>
        <w:rPr>
          <w:rFonts w:ascii="Arial" w:hAnsi="Arial" w:cs="Arial"/>
        </w:rPr>
      </w:pPr>
      <w:r w:rsidRPr="00F210D4">
        <w:rPr>
          <w:rFonts w:ascii="Arial" w:hAnsi="Arial" w:cs="Arial"/>
        </w:rPr>
        <w:t xml:space="preserve">No Curso </w:t>
      </w:r>
      <w:r w:rsidR="00100FE1" w:rsidRPr="00F210D4">
        <w:rPr>
          <w:rFonts w:ascii="Arial" w:hAnsi="Arial" w:cs="Arial"/>
        </w:rPr>
        <w:t>de Estética</w:t>
      </w:r>
      <w:r w:rsidRPr="00F210D4">
        <w:rPr>
          <w:rFonts w:ascii="Arial" w:hAnsi="Arial" w:cs="Arial"/>
        </w:rPr>
        <w:t xml:space="preserve"> a pesquisa de iniciação científica é conduzida por </w:t>
      </w:r>
      <w:r w:rsidR="00100FE1" w:rsidRPr="00F210D4">
        <w:rPr>
          <w:rFonts w:ascii="Arial" w:hAnsi="Arial" w:cs="Arial"/>
        </w:rPr>
        <w:t>n</w:t>
      </w:r>
      <w:r w:rsidRPr="00F210D4">
        <w:rPr>
          <w:rFonts w:ascii="Arial" w:hAnsi="Arial" w:cs="Arial"/>
        </w:rPr>
        <w:t xml:space="preserve">úcleo </w:t>
      </w:r>
      <w:r w:rsidR="00100FE1" w:rsidRPr="00F210D4">
        <w:rPr>
          <w:rFonts w:ascii="Arial" w:hAnsi="Arial" w:cs="Arial"/>
        </w:rPr>
        <w:t>de pesquisa interno no curso desenvolvendo principalmente os trabalhos de iniciação ci</w:t>
      </w:r>
      <w:r w:rsidR="00C47005" w:rsidRPr="00F210D4">
        <w:rPr>
          <w:rFonts w:ascii="Arial" w:hAnsi="Arial" w:cs="Arial"/>
        </w:rPr>
        <w:t>entífica</w:t>
      </w:r>
      <w:r w:rsidR="00100FE1" w:rsidRPr="00F210D4">
        <w:rPr>
          <w:rFonts w:ascii="Arial" w:hAnsi="Arial" w:cs="Arial"/>
        </w:rPr>
        <w:t xml:space="preserve"> da matriz </w:t>
      </w:r>
      <w:proofErr w:type="spellStart"/>
      <w:r w:rsidR="00100FE1" w:rsidRPr="00F210D4">
        <w:rPr>
          <w:rFonts w:ascii="Arial" w:hAnsi="Arial" w:cs="Arial"/>
        </w:rPr>
        <w:t>cirricular</w:t>
      </w:r>
      <w:proofErr w:type="spellEnd"/>
      <w:r w:rsidR="00100FE1" w:rsidRPr="00F210D4">
        <w:rPr>
          <w:rFonts w:ascii="Arial" w:hAnsi="Arial" w:cs="Arial"/>
        </w:rPr>
        <w:t xml:space="preserve"> ou</w:t>
      </w:r>
      <w:r w:rsidRPr="00F210D4">
        <w:rPr>
          <w:rFonts w:ascii="Arial" w:hAnsi="Arial" w:cs="Arial"/>
        </w:rPr>
        <w:t xml:space="preserve"> nos programas e projetos que admitem a participação de estudantes. </w:t>
      </w:r>
    </w:p>
    <w:p w14:paraId="65E78E09" w14:textId="77777777" w:rsidR="00F210D4" w:rsidRPr="00F210D4" w:rsidRDefault="005B3907" w:rsidP="00F210D4">
      <w:pPr>
        <w:autoSpaceDE w:val="0"/>
        <w:autoSpaceDN w:val="0"/>
        <w:adjustRightInd w:val="0"/>
        <w:spacing w:after="120" w:line="360" w:lineRule="auto"/>
        <w:jc w:val="both"/>
        <w:rPr>
          <w:rFonts w:ascii="Arial" w:hAnsi="Arial" w:cs="Arial"/>
        </w:rPr>
      </w:pPr>
      <w:r w:rsidRPr="00F210D4">
        <w:rPr>
          <w:rFonts w:ascii="Arial" w:hAnsi="Arial" w:cs="Arial"/>
        </w:rPr>
        <w:t>Em geral, as pesquisas desenvolvidas incrementam o envolvimento de alunos e docentes, aprimorando o processo de ensino - aprendizagem. Por outro lado, permitem a aproximação com a comunidade, principalmente, através do próprio desenvolvimento da pesquisa e da prestação de serviços técnico-científicos, como a realização de (atividades ligadas ao curso),</w:t>
      </w:r>
      <w:r w:rsidR="00C47005" w:rsidRPr="00F210D4">
        <w:rPr>
          <w:rFonts w:ascii="Arial" w:hAnsi="Arial" w:cs="Arial"/>
        </w:rPr>
        <w:t xml:space="preserve"> </w:t>
      </w:r>
      <w:r w:rsidRPr="00F210D4">
        <w:rPr>
          <w:rFonts w:ascii="Arial" w:hAnsi="Arial" w:cs="Arial"/>
        </w:rPr>
        <w:lastRenderedPageBreak/>
        <w:t xml:space="preserve">além da divulgação dos resultados por meio de publicações diversas e da participação em eventos científicos. </w:t>
      </w:r>
    </w:p>
    <w:p w14:paraId="2CA18634" w14:textId="04D120E4" w:rsidR="00C47005" w:rsidRPr="00F210D4" w:rsidRDefault="005B3907" w:rsidP="00F210D4">
      <w:pPr>
        <w:autoSpaceDE w:val="0"/>
        <w:autoSpaceDN w:val="0"/>
        <w:adjustRightInd w:val="0"/>
        <w:spacing w:after="120" w:line="360" w:lineRule="auto"/>
        <w:jc w:val="both"/>
        <w:rPr>
          <w:rFonts w:ascii="Arial" w:eastAsia="Arial Unicode MS" w:hAnsi="Arial" w:cs="Arial"/>
        </w:rPr>
      </w:pPr>
      <w:r w:rsidRPr="00F210D4">
        <w:rPr>
          <w:rFonts w:ascii="Arial" w:hAnsi="Arial" w:cs="Arial"/>
        </w:rPr>
        <w:t>Atualmente, o curso atua a partir das seguintes Linhas de Pesquisa</w:t>
      </w:r>
      <w:r w:rsidR="00C47005" w:rsidRPr="00F210D4">
        <w:rPr>
          <w:rFonts w:ascii="Arial" w:hAnsi="Arial" w:cs="Arial"/>
        </w:rPr>
        <w:t xml:space="preserve">: </w:t>
      </w:r>
      <w:r w:rsidR="00C47005" w:rsidRPr="00F210D4">
        <w:rPr>
          <w:rFonts w:ascii="Arial" w:hAnsi="Arial" w:cs="Arial"/>
        </w:rPr>
        <w:t xml:space="preserve">Avaliação da eficiência dos procedimentos estéticos; Gestão Estratégica e Empreendedorismo no mercado de beleza e estética; Análise sensorial e avaliação da eficácia de produtos cosméticos do Curso.  Seus temas também abrangerão as áreas específicas da formação a saber: </w:t>
      </w:r>
      <w:r w:rsidR="00C47005" w:rsidRPr="00F210D4">
        <w:rPr>
          <w:rFonts w:ascii="Arial" w:hAnsi="Arial" w:cs="Arial"/>
          <w:bCs/>
        </w:rPr>
        <w:t>Saúde, Tecnologia e Extensão, Gestão e Humanidades</w:t>
      </w:r>
    </w:p>
    <w:p w14:paraId="330C86C3" w14:textId="77777777" w:rsidR="005B3907" w:rsidRPr="00F210D4" w:rsidRDefault="005B3907" w:rsidP="005B3907">
      <w:pPr>
        <w:spacing w:after="120" w:line="360" w:lineRule="auto"/>
        <w:jc w:val="both"/>
        <w:rPr>
          <w:rFonts w:ascii="Arial" w:hAnsi="Arial" w:cs="Arial"/>
        </w:rPr>
      </w:pPr>
    </w:p>
    <w:p w14:paraId="029AAD47" w14:textId="77777777" w:rsidR="005B3907" w:rsidRPr="00F210D4" w:rsidRDefault="00C205F8" w:rsidP="005B3907">
      <w:pPr>
        <w:pStyle w:val="Default"/>
        <w:spacing w:after="120" w:line="360" w:lineRule="auto"/>
        <w:jc w:val="both"/>
        <w:rPr>
          <w:color w:val="auto"/>
          <w:sz w:val="22"/>
          <w:szCs w:val="22"/>
        </w:rPr>
      </w:pPr>
      <w:r w:rsidRPr="00F210D4">
        <w:rPr>
          <w:b/>
          <w:bCs/>
          <w:color w:val="auto"/>
          <w:sz w:val="22"/>
          <w:szCs w:val="22"/>
        </w:rPr>
        <w:t>7.3</w:t>
      </w:r>
      <w:r w:rsidR="005B3907" w:rsidRPr="00F210D4">
        <w:rPr>
          <w:b/>
          <w:bCs/>
          <w:color w:val="auto"/>
          <w:sz w:val="22"/>
          <w:szCs w:val="22"/>
        </w:rPr>
        <w:t>. E</w:t>
      </w:r>
      <w:r w:rsidR="000C3235" w:rsidRPr="00F210D4">
        <w:rPr>
          <w:b/>
          <w:bCs/>
          <w:color w:val="auto"/>
          <w:sz w:val="22"/>
          <w:szCs w:val="22"/>
        </w:rPr>
        <w:t xml:space="preserve">xtensão </w:t>
      </w:r>
    </w:p>
    <w:p w14:paraId="02F62662" w14:textId="77777777" w:rsidR="005B3907" w:rsidRPr="00F210D4" w:rsidRDefault="005B3907" w:rsidP="005B3907">
      <w:pPr>
        <w:spacing w:after="120" w:line="360" w:lineRule="auto"/>
        <w:jc w:val="both"/>
        <w:rPr>
          <w:rFonts w:ascii="Arial" w:hAnsi="Arial" w:cs="Arial"/>
        </w:rPr>
      </w:pPr>
      <w:r w:rsidRPr="00F210D4">
        <w:rPr>
          <w:rFonts w:ascii="Arial" w:hAnsi="Arial" w:cs="Arial"/>
        </w:rPr>
        <w:t>A Curricularização da Extensão Universitária se organiza a partir de disciplinas, projetos e cursos dedicados a práticas extensionistas na comunidade. A Univali entende a extensão universitária como um processo contínuo de intercâmbio de saberes entre a Universidade e a Comunidade, no desenvolvimento de atividades que contribuam à formação profissional, ética e cidadã dos acadêmicos, promovendo o desenvolvimento regional.</w:t>
      </w:r>
    </w:p>
    <w:p w14:paraId="382B29D0" w14:textId="2BBFD5BB" w:rsidR="005B3907" w:rsidRPr="00F210D4" w:rsidRDefault="005B3907" w:rsidP="005B3907">
      <w:pPr>
        <w:pStyle w:val="Default"/>
        <w:spacing w:after="120" w:line="360" w:lineRule="auto"/>
        <w:jc w:val="both"/>
        <w:rPr>
          <w:color w:val="auto"/>
          <w:sz w:val="22"/>
          <w:szCs w:val="22"/>
        </w:rPr>
      </w:pPr>
      <w:r w:rsidRPr="00F210D4">
        <w:rPr>
          <w:color w:val="auto"/>
          <w:sz w:val="22"/>
          <w:szCs w:val="22"/>
        </w:rPr>
        <w:t xml:space="preserve">No contexto do Currículo Conectado, em todos os cursos da Univali existe a oferta de disciplinas voltadas para a concretização de práticas extensionistas, como: Projeto Comunitário de Extensão Universitária, e Projetos Integradores, </w:t>
      </w:r>
      <w:r w:rsidRPr="00F210D4">
        <w:rPr>
          <w:i/>
          <w:color w:val="auto"/>
          <w:sz w:val="22"/>
          <w:szCs w:val="22"/>
        </w:rPr>
        <w:t xml:space="preserve">Hands </w:t>
      </w:r>
      <w:proofErr w:type="spellStart"/>
      <w:r w:rsidRPr="00F210D4">
        <w:rPr>
          <w:i/>
          <w:color w:val="auto"/>
          <w:sz w:val="22"/>
          <w:szCs w:val="22"/>
        </w:rPr>
        <w:t>on</w:t>
      </w:r>
      <w:proofErr w:type="spellEnd"/>
      <w:r w:rsidRPr="00F210D4">
        <w:rPr>
          <w:i/>
          <w:color w:val="auto"/>
          <w:sz w:val="22"/>
          <w:szCs w:val="22"/>
        </w:rPr>
        <w:t xml:space="preserve"> </w:t>
      </w:r>
      <w:proofErr w:type="spellStart"/>
      <w:r w:rsidRPr="00F210D4">
        <w:rPr>
          <w:i/>
          <w:color w:val="auto"/>
          <w:sz w:val="22"/>
          <w:szCs w:val="22"/>
        </w:rPr>
        <w:t>work</w:t>
      </w:r>
      <w:proofErr w:type="spellEnd"/>
      <w:r w:rsidRPr="00F210D4">
        <w:rPr>
          <w:color w:val="auto"/>
          <w:sz w:val="22"/>
          <w:szCs w:val="22"/>
        </w:rPr>
        <w:t xml:space="preserve">. A inclusão destas disciplinas nos PPCs sempre considera </w:t>
      </w:r>
      <w:r w:rsidRPr="00F210D4">
        <w:rPr>
          <w:color w:val="auto"/>
          <w:sz w:val="22"/>
          <w:szCs w:val="22"/>
          <w:lang w:val="pt-PT"/>
        </w:rPr>
        <w:t>a aderência da Matriz Curricular do Curso, tanto ao Mercado de Trabalho quanto no alinhamento aos anseios da comunidade, focados em sua melhoria.</w:t>
      </w:r>
      <w:r w:rsidRPr="00F210D4">
        <w:rPr>
          <w:color w:val="auto"/>
          <w:sz w:val="22"/>
          <w:szCs w:val="22"/>
        </w:rPr>
        <w:t xml:space="preserve"> </w:t>
      </w:r>
    </w:p>
    <w:p w14:paraId="1CA613D9" w14:textId="5252AFEC" w:rsidR="00B34F45" w:rsidRPr="00F210D4" w:rsidRDefault="005B3907" w:rsidP="00C47005">
      <w:pPr>
        <w:pStyle w:val="Default"/>
        <w:spacing w:after="120" w:line="360" w:lineRule="auto"/>
        <w:jc w:val="both"/>
        <w:rPr>
          <w:color w:val="auto"/>
        </w:rPr>
      </w:pPr>
      <w:r w:rsidRPr="00F210D4">
        <w:rPr>
          <w:color w:val="auto"/>
          <w:sz w:val="22"/>
          <w:szCs w:val="22"/>
        </w:rPr>
        <w:t>O curso desenvolveu, no período</w:t>
      </w:r>
      <w:r w:rsidR="00C47005" w:rsidRPr="00F210D4">
        <w:rPr>
          <w:color w:val="auto"/>
          <w:sz w:val="22"/>
          <w:szCs w:val="22"/>
        </w:rPr>
        <w:t xml:space="preserve">, o projeto de </w:t>
      </w:r>
      <w:r w:rsidRPr="00F210D4">
        <w:rPr>
          <w:color w:val="auto"/>
          <w:sz w:val="22"/>
          <w:szCs w:val="22"/>
        </w:rPr>
        <w:t>Extensão</w:t>
      </w:r>
      <w:r w:rsidR="00C47005" w:rsidRPr="00F210D4">
        <w:rPr>
          <w:color w:val="auto"/>
          <w:sz w:val="22"/>
          <w:szCs w:val="22"/>
        </w:rPr>
        <w:t xml:space="preserve"> universitária intitulado </w:t>
      </w:r>
      <w:r w:rsidR="00B34F45" w:rsidRPr="00F210D4">
        <w:rPr>
          <w:color w:val="auto"/>
        </w:rPr>
        <w:t>Doutores da Beleza</w:t>
      </w:r>
      <w:r w:rsidR="00C47005" w:rsidRPr="00F210D4">
        <w:rPr>
          <w:color w:val="auto"/>
        </w:rPr>
        <w:t>. Esse projeto a</w:t>
      </w:r>
      <w:r w:rsidR="00B34F45" w:rsidRPr="00F210D4">
        <w:rPr>
          <w:color w:val="auto"/>
        </w:rPr>
        <w:t xml:space="preserve">rticula profissionalização, conhecimento e resgate social por meio da beleza e bem-estar, desenvolve ações que possibilitam aos acadêmicos experiências relacionadas a valores humanos e sociais, junto </w:t>
      </w:r>
      <w:proofErr w:type="gramStart"/>
      <w:r w:rsidR="00B34F45" w:rsidRPr="00F210D4">
        <w:rPr>
          <w:color w:val="auto"/>
        </w:rPr>
        <w:t>à</w:t>
      </w:r>
      <w:proofErr w:type="gramEnd"/>
      <w:r w:rsidR="00B34F45" w:rsidRPr="00F210D4">
        <w:rPr>
          <w:color w:val="auto"/>
        </w:rPr>
        <w:t xml:space="preserve"> comunidades e grupos economicamente menos favorecidos, por intermédio de prestação de serviço e formação profissional técnica profissionalizante</w:t>
      </w:r>
      <w:r w:rsidR="00B34F45" w:rsidRPr="00F210D4">
        <w:rPr>
          <w:b/>
          <w:color w:val="auto"/>
        </w:rPr>
        <w:t xml:space="preserve"> </w:t>
      </w:r>
      <w:r w:rsidR="00B34F45" w:rsidRPr="00F210D4">
        <w:rPr>
          <w:color w:val="auto"/>
        </w:rPr>
        <w:t>de maquiagem e auxiliar de cabelereiro.</w:t>
      </w:r>
    </w:p>
    <w:p w14:paraId="2A5430D8" w14:textId="33F51478" w:rsidR="00B34F45" w:rsidRPr="00F210D4" w:rsidRDefault="00B34F45" w:rsidP="00F210D4">
      <w:pPr>
        <w:shd w:val="clear" w:color="auto" w:fill="FFFFFF"/>
        <w:spacing w:after="120" w:line="360" w:lineRule="auto"/>
        <w:jc w:val="both"/>
        <w:textAlignment w:val="baseline"/>
        <w:rPr>
          <w:rFonts w:ascii="Arial" w:eastAsia="Times New Roman" w:hAnsi="Arial" w:cs="Arial"/>
          <w:lang w:eastAsia="pt-BR"/>
        </w:rPr>
      </w:pPr>
      <w:r w:rsidRPr="00F210D4">
        <w:rPr>
          <w:rFonts w:ascii="Arial" w:hAnsi="Arial" w:cs="Arial"/>
        </w:rPr>
        <w:t xml:space="preserve">Os alunos, também, atuam em outros projetos e programas da instituição, com atendimentos de Beleza e Bem-Estar, nas entidades que prestam serviço às comunidades localizadas no entorno da IES. Em 2020, os projetos com atividades práticas foram impactados pela pandemia Covid-19. </w:t>
      </w:r>
      <w:r w:rsidRPr="00F210D4">
        <w:rPr>
          <w:rFonts w:ascii="Arial" w:eastAsia="Times New Roman" w:hAnsi="Arial" w:cs="Arial"/>
          <w:bdr w:val="none" w:sz="0" w:space="0" w:color="auto" w:frame="1"/>
          <w:lang w:eastAsia="pt-BR"/>
        </w:rPr>
        <w:t>Desta forma o projeto teve uma readequação para poder atingir o público nas redes sociais por meio do seu Instagra</w:t>
      </w:r>
      <w:r w:rsidR="00C47005" w:rsidRPr="00F210D4">
        <w:rPr>
          <w:rFonts w:ascii="Arial" w:eastAsia="Times New Roman" w:hAnsi="Arial" w:cs="Arial"/>
          <w:bdr w:val="none" w:sz="0" w:space="0" w:color="auto" w:frame="1"/>
          <w:lang w:eastAsia="pt-BR"/>
        </w:rPr>
        <w:t>m</w:t>
      </w:r>
      <w:r w:rsidRPr="00F210D4">
        <w:rPr>
          <w:rFonts w:ascii="Arial" w:eastAsia="Times New Roman" w:hAnsi="Arial" w:cs="Arial"/>
          <w:bdr w:val="none" w:sz="0" w:space="0" w:color="auto" w:frame="1"/>
          <w:lang w:eastAsia="pt-BR"/>
        </w:rPr>
        <w:t xml:space="preserve">, onde foram realizadas diversas </w:t>
      </w:r>
      <w:proofErr w:type="spellStart"/>
      <w:r w:rsidRPr="00F210D4">
        <w:rPr>
          <w:rFonts w:ascii="Arial" w:eastAsia="Times New Roman" w:hAnsi="Arial" w:cs="Arial"/>
          <w:bdr w:val="none" w:sz="0" w:space="0" w:color="auto" w:frame="1"/>
          <w:lang w:eastAsia="pt-BR"/>
        </w:rPr>
        <w:t>lives</w:t>
      </w:r>
      <w:proofErr w:type="spellEnd"/>
      <w:r w:rsidRPr="00F210D4">
        <w:rPr>
          <w:rFonts w:ascii="Arial" w:eastAsia="Times New Roman" w:hAnsi="Arial" w:cs="Arial"/>
          <w:bdr w:val="none" w:sz="0" w:space="0" w:color="auto" w:frame="1"/>
          <w:lang w:eastAsia="pt-BR"/>
        </w:rPr>
        <w:t xml:space="preserve">; oficinas; postagens informativas e compartilhamento de campanhas de arrecadação de donativos. Já em 2021 as atividades presenciais foram sendo retomadas principalmente no segundo </w:t>
      </w:r>
      <w:r w:rsidRPr="00F210D4">
        <w:rPr>
          <w:rFonts w:ascii="Arial" w:eastAsia="Times New Roman" w:hAnsi="Arial" w:cs="Arial"/>
          <w:bdr w:val="none" w:sz="0" w:space="0" w:color="auto" w:frame="1"/>
          <w:lang w:eastAsia="pt-BR"/>
        </w:rPr>
        <w:lastRenderedPageBreak/>
        <w:t xml:space="preserve">semestre. Em outubro deste ano </w:t>
      </w:r>
      <w:r w:rsidRPr="00F210D4">
        <w:rPr>
          <w:rFonts w:ascii="Arial" w:eastAsia="Times New Roman" w:hAnsi="Arial" w:cs="Arial"/>
          <w:lang w:eastAsia="pt-BR"/>
        </w:rPr>
        <w:t xml:space="preserve">o projeto de extensão participou do projeto realizado no Complexo Penitenciário do Vale do Itajaí, do evento Rosas de outubro, onde houve o envolvimento de agentes prisionais e de 139 apenadas. Foram realizadas palestras e oficinas de autocuidado e automaquiagem, regatando a autoestima das apenadas, valorizando o cuidado com a vida e humanização dentro do presídio Ala feminina. Também em outubro juntamente com o Curso de Fotografia o projeto participou do projeto memórias, onde foram realizados ensaios fotográficos com as apenadas gestantes e mães, uma forma de registrar o momento antes da separação dos seus filhos. Outra ação de grande alcance foi realizada em parceria com o Leo Clube de Balneário Camboriú e Rede Feminina de Combate ao </w:t>
      </w:r>
      <w:proofErr w:type="spellStart"/>
      <w:r w:rsidRPr="00F210D4">
        <w:rPr>
          <w:rFonts w:ascii="Arial" w:eastAsia="Times New Roman" w:hAnsi="Arial" w:cs="Arial"/>
          <w:lang w:eastAsia="pt-BR"/>
        </w:rPr>
        <w:t>Cancêr</w:t>
      </w:r>
      <w:proofErr w:type="spellEnd"/>
      <w:r w:rsidRPr="00F210D4">
        <w:rPr>
          <w:rFonts w:ascii="Arial" w:eastAsia="Times New Roman" w:hAnsi="Arial" w:cs="Arial"/>
          <w:lang w:eastAsia="pt-BR"/>
        </w:rPr>
        <w:t xml:space="preserve">, “Cachinhos doados, campanha de doação de cabelos para </w:t>
      </w:r>
      <w:proofErr w:type="spellStart"/>
      <w:r w:rsidRPr="00F210D4">
        <w:rPr>
          <w:rFonts w:ascii="Arial" w:eastAsia="Times New Roman" w:hAnsi="Arial" w:cs="Arial"/>
          <w:lang w:eastAsia="pt-BR"/>
        </w:rPr>
        <w:t>confeçcção</w:t>
      </w:r>
      <w:proofErr w:type="spellEnd"/>
      <w:r w:rsidRPr="00F210D4">
        <w:rPr>
          <w:rFonts w:ascii="Arial" w:eastAsia="Times New Roman" w:hAnsi="Arial" w:cs="Arial"/>
          <w:lang w:eastAsia="pt-BR"/>
        </w:rPr>
        <w:t xml:space="preserve"> de perucas para mulheres em tratamento de câncer onde projeto executou os cortes de cabelo.</w:t>
      </w:r>
    </w:p>
    <w:p w14:paraId="7AE28D1B" w14:textId="77777777" w:rsidR="00B34F45" w:rsidRPr="00F210D4" w:rsidRDefault="00B34F45" w:rsidP="00F210D4">
      <w:pPr>
        <w:spacing w:before="120" w:after="120" w:line="360" w:lineRule="auto"/>
        <w:jc w:val="both"/>
        <w:rPr>
          <w:rFonts w:ascii="Arial" w:hAnsi="Arial" w:cs="Arial"/>
          <w:bdr w:val="none" w:sz="0" w:space="0" w:color="auto" w:frame="1"/>
        </w:rPr>
      </w:pPr>
      <w:r w:rsidRPr="00F210D4">
        <w:rPr>
          <w:rFonts w:ascii="Arial" w:hAnsi="Arial" w:cs="Arial"/>
          <w:bdr w:val="none" w:sz="0" w:space="0" w:color="auto" w:frame="1"/>
        </w:rPr>
        <w:t>O projeto, ainda, busca atingir as metas propostas nos oito Objetivos de Desenvolvimento do Milênio (</w:t>
      </w:r>
      <w:proofErr w:type="spellStart"/>
      <w:r w:rsidRPr="00F210D4">
        <w:rPr>
          <w:rFonts w:ascii="Arial" w:hAnsi="Arial" w:cs="Arial"/>
          <w:bdr w:val="none" w:sz="0" w:space="0" w:color="auto" w:frame="1"/>
        </w:rPr>
        <w:t>ODMs</w:t>
      </w:r>
      <w:proofErr w:type="spellEnd"/>
      <w:r w:rsidRPr="00F210D4">
        <w:rPr>
          <w:rFonts w:ascii="Arial" w:hAnsi="Arial" w:cs="Arial"/>
          <w:bdr w:val="none" w:sz="0" w:space="0" w:color="auto" w:frame="1"/>
        </w:rPr>
        <w:t>) e as ODS propostas pela ONU, especialmente a ODS 3 (3.d), que visa  reforçar a capacidade de todos os países, particularmente os países em desenvolvimento, para o alerta precoce, redução de riscos e gerenciamento de riscos nacionais e globais à saúde; a ODS 8, a qual visa promover o crescimento econômico sustentado, inclusivo e sustentável, o emprego pleno e produtivo e o trabalho decente para todos, especialmente o item (8.6), onde o objetivo é até  2020, reduzir substancialmente e a proporção de jovens sem emprego, educação ou formação.</w:t>
      </w:r>
    </w:p>
    <w:p w14:paraId="2D8852D5" w14:textId="77777777" w:rsidR="00C47005" w:rsidRPr="00F210D4" w:rsidRDefault="00C47005" w:rsidP="005B3907">
      <w:pPr>
        <w:pStyle w:val="Default"/>
        <w:rPr>
          <w:b/>
          <w:bCs/>
          <w:color w:val="auto"/>
          <w:sz w:val="22"/>
          <w:szCs w:val="22"/>
        </w:rPr>
      </w:pPr>
    </w:p>
    <w:p w14:paraId="5D89E67C" w14:textId="2E311F3E" w:rsidR="005B3907" w:rsidRPr="00F210D4" w:rsidRDefault="005B3907" w:rsidP="005B3907">
      <w:pPr>
        <w:pStyle w:val="Default"/>
        <w:rPr>
          <w:b/>
          <w:bCs/>
          <w:color w:val="auto"/>
          <w:sz w:val="22"/>
          <w:szCs w:val="22"/>
        </w:rPr>
      </w:pPr>
      <w:r w:rsidRPr="00F210D4">
        <w:rPr>
          <w:b/>
          <w:bCs/>
          <w:color w:val="auto"/>
          <w:sz w:val="22"/>
          <w:szCs w:val="22"/>
        </w:rPr>
        <w:t xml:space="preserve">10. ORGANIZAÇÕES ESTUDANTIS </w:t>
      </w:r>
    </w:p>
    <w:p w14:paraId="0E5C0E46" w14:textId="77777777" w:rsidR="005B3907" w:rsidRPr="00F210D4" w:rsidRDefault="005B3907" w:rsidP="005B3907">
      <w:pPr>
        <w:pStyle w:val="Default"/>
        <w:rPr>
          <w:color w:val="auto"/>
          <w:sz w:val="22"/>
          <w:szCs w:val="22"/>
        </w:rPr>
      </w:pPr>
    </w:p>
    <w:p w14:paraId="7C9C4421" w14:textId="77777777" w:rsidR="005B3907" w:rsidRPr="00F210D4" w:rsidRDefault="005B3907" w:rsidP="005B3907">
      <w:pPr>
        <w:spacing w:after="120" w:line="360" w:lineRule="auto"/>
        <w:jc w:val="both"/>
        <w:rPr>
          <w:rFonts w:ascii="Arial" w:hAnsi="Arial" w:cs="Arial"/>
          <w:lang w:val="pt-PT"/>
        </w:rPr>
      </w:pPr>
      <w:r w:rsidRPr="00F210D4">
        <w:rPr>
          <w:rFonts w:ascii="Arial" w:hAnsi="Arial" w:cs="Arial"/>
          <w:bCs/>
          <w:lang w:val="pt-PT"/>
        </w:rPr>
        <w:t>O DCE – Diretório Central dos Estudantes</w:t>
      </w:r>
      <w:r w:rsidRPr="00F210D4">
        <w:rPr>
          <w:rFonts w:ascii="Arial" w:hAnsi="Arial" w:cs="Arial"/>
          <w:lang w:val="pt-PT"/>
        </w:rPr>
        <w:t xml:space="preserve"> é uma entidade estudantil que representa todos os </w:t>
      </w:r>
      <w:r w:rsidRPr="00F210D4">
        <w:rPr>
          <w:rStyle w:val="Hyperlink"/>
          <w:rFonts w:ascii="Arial" w:hAnsi="Arial" w:cs="Arial"/>
          <w:color w:val="auto"/>
          <w:lang w:val="pt-PT"/>
        </w:rPr>
        <w:fldChar w:fldCharType="begin"/>
      </w:r>
      <w:r w:rsidRPr="00F210D4">
        <w:rPr>
          <w:rStyle w:val="Hyperlink"/>
          <w:rFonts w:ascii="Arial" w:hAnsi="Arial" w:cs="Arial"/>
          <w:color w:val="auto"/>
          <w:lang w:val="pt-PT"/>
        </w:rPr>
        <w:instrText xml:space="preserve"> HYPERLINK "https://pt.wikipedia.org/wiki/Estudante" \o "Estudante" </w:instrText>
      </w:r>
      <w:r w:rsidRPr="00F210D4">
        <w:rPr>
          <w:rStyle w:val="Hyperlink"/>
          <w:rFonts w:ascii="Arial" w:hAnsi="Arial" w:cs="Arial"/>
          <w:color w:val="auto"/>
          <w:lang w:val="pt-PT"/>
        </w:rPr>
      </w:r>
      <w:r w:rsidRPr="00F210D4">
        <w:rPr>
          <w:rStyle w:val="Hyperlink"/>
          <w:rFonts w:ascii="Arial" w:hAnsi="Arial" w:cs="Arial"/>
          <w:color w:val="auto"/>
          <w:lang w:val="pt-PT"/>
        </w:rPr>
        <w:fldChar w:fldCharType="separate"/>
      </w:r>
      <w:r w:rsidRPr="00F210D4">
        <w:rPr>
          <w:rStyle w:val="Hyperlink"/>
          <w:rFonts w:ascii="Arial" w:hAnsi="Arial" w:cs="Arial"/>
          <w:color w:val="auto"/>
          <w:lang w:val="pt-PT"/>
        </w:rPr>
        <w:t>estudantes</w:t>
      </w:r>
      <w:r w:rsidRPr="00F210D4">
        <w:rPr>
          <w:rStyle w:val="Hyperlink"/>
          <w:rFonts w:ascii="Arial" w:hAnsi="Arial" w:cs="Arial"/>
          <w:color w:val="auto"/>
          <w:lang w:val="pt-PT"/>
        </w:rPr>
        <w:fldChar w:fldCharType="end"/>
      </w:r>
      <w:r w:rsidRPr="00F210D4">
        <w:rPr>
          <w:rFonts w:ascii="Arial" w:hAnsi="Arial" w:cs="Arial"/>
          <w:lang w:val="pt-PT"/>
        </w:rPr>
        <w:t xml:space="preserve"> (corpo discente). Congrega vários Centros Acadêmicos (CAs) e proporciona diferentes espaços de discussão e decisões; </w:t>
      </w:r>
      <w:r w:rsidRPr="00F210D4">
        <w:rPr>
          <w:rFonts w:ascii="Arial" w:hAnsi="Arial" w:cs="Arial"/>
        </w:rPr>
        <w:t>defende os interesses, as ideias, auxilia na solução de problemas e reivindicações dos direitos dos estudantes da universidade.</w:t>
      </w:r>
    </w:p>
    <w:p w14:paraId="11EEA8BE" w14:textId="77777777" w:rsidR="005B3907" w:rsidRPr="00F210D4" w:rsidRDefault="005B3907" w:rsidP="005B3907">
      <w:pPr>
        <w:spacing w:after="120" w:line="360" w:lineRule="auto"/>
        <w:jc w:val="both"/>
        <w:rPr>
          <w:rFonts w:ascii="Arial" w:hAnsi="Arial" w:cs="Arial"/>
          <w:lang w:val="pt-PT"/>
        </w:rPr>
      </w:pPr>
      <w:r w:rsidRPr="00F210D4">
        <w:rPr>
          <w:rFonts w:ascii="Arial" w:hAnsi="Arial" w:cs="Arial"/>
          <w:lang w:val="pt-PT"/>
        </w:rPr>
        <w:t>O DCE da Univali foi fundado em 1999, e a sua Diretoria é escolhida a cada 2 anos por meio de eleições diretas entre todos os estudantes da graduação.</w:t>
      </w:r>
      <w:r w:rsidRPr="00F210D4">
        <w:rPr>
          <w:rFonts w:ascii="Arial" w:hAnsi="Arial" w:cs="Arial"/>
          <w:noProof/>
        </w:rPr>
        <w:t xml:space="preserve"> </w:t>
      </w:r>
    </w:p>
    <w:p w14:paraId="0BCC3327" w14:textId="77777777" w:rsidR="005B3907" w:rsidRPr="00F210D4" w:rsidRDefault="005B3907" w:rsidP="005B3907">
      <w:pPr>
        <w:spacing w:after="120" w:line="360" w:lineRule="auto"/>
        <w:jc w:val="both"/>
        <w:rPr>
          <w:rFonts w:ascii="Arial" w:eastAsia="Times New Roman" w:hAnsi="Arial" w:cs="Arial"/>
        </w:rPr>
      </w:pPr>
      <w:r w:rsidRPr="00F210D4">
        <w:rPr>
          <w:rFonts w:ascii="Arial" w:eastAsia="Times New Roman" w:hAnsi="Arial" w:cs="Arial"/>
        </w:rPr>
        <w:t xml:space="preserve">O papel do DCE e dos </w:t>
      </w:r>
      <w:proofErr w:type="spellStart"/>
      <w:r w:rsidRPr="00F210D4">
        <w:rPr>
          <w:rFonts w:ascii="Arial" w:eastAsia="Times New Roman" w:hAnsi="Arial" w:cs="Arial"/>
        </w:rPr>
        <w:t>CAs</w:t>
      </w:r>
      <w:proofErr w:type="spellEnd"/>
      <w:r w:rsidRPr="00F210D4">
        <w:rPr>
          <w:rFonts w:ascii="Arial" w:eastAsia="Times New Roman" w:hAnsi="Arial" w:cs="Arial"/>
        </w:rPr>
        <w:t xml:space="preserve"> é estudar, discutir, definir e lutar pelos interesses do conjunto dos estudantes dentro da Universidade: a qualidade do ensino e a saúde da Universidade.</w:t>
      </w:r>
    </w:p>
    <w:p w14:paraId="26776E20" w14:textId="77777777" w:rsidR="00E23B43" w:rsidRPr="00F210D4" w:rsidRDefault="00E23B43" w:rsidP="00C47005">
      <w:pPr>
        <w:spacing w:before="120" w:after="0" w:line="360" w:lineRule="auto"/>
        <w:jc w:val="both"/>
        <w:rPr>
          <w:rFonts w:ascii="Arial" w:hAnsi="Arial" w:cs="Arial"/>
          <w:lang w:eastAsia="pt-BR"/>
        </w:rPr>
      </w:pPr>
      <w:r w:rsidRPr="00F210D4">
        <w:rPr>
          <w:rFonts w:ascii="Arial" w:hAnsi="Arial" w:cs="Arial"/>
          <w:lang w:eastAsia="pt-BR"/>
        </w:rPr>
        <w:t xml:space="preserve">Apesar do </w:t>
      </w:r>
      <w:r w:rsidRPr="00F210D4">
        <w:rPr>
          <w:rFonts w:ascii="Arial" w:hAnsi="Arial" w:cs="Arial"/>
        </w:rPr>
        <w:t xml:space="preserve">Curso de Estética ainda não possuir um centro acadêmico, os alunos são incentivados a participarem das ações que busquem representatividade perante a IES, a Escola e o curso. Da mesma forma, membros de centros acadêmicos já constituídos são convidados a participarem de eventos como o OPA e recepção de calouros para fomentarem a criação </w:t>
      </w:r>
      <w:proofErr w:type="gramStart"/>
      <w:r w:rsidRPr="00F210D4">
        <w:rPr>
          <w:rFonts w:ascii="Arial" w:hAnsi="Arial" w:cs="Arial"/>
        </w:rPr>
        <w:t>dos mesmos</w:t>
      </w:r>
      <w:proofErr w:type="gramEnd"/>
      <w:r w:rsidRPr="00F210D4">
        <w:rPr>
          <w:rFonts w:ascii="Arial" w:hAnsi="Arial" w:cs="Arial"/>
        </w:rPr>
        <w:t xml:space="preserve"> em outros cursos.</w:t>
      </w:r>
      <w:r w:rsidRPr="00F210D4">
        <w:rPr>
          <w:rFonts w:ascii="Arial" w:hAnsi="Arial" w:cs="Arial"/>
          <w:lang w:eastAsia="pt-BR"/>
        </w:rPr>
        <w:t xml:space="preserve"> </w:t>
      </w:r>
    </w:p>
    <w:p w14:paraId="4EC87819" w14:textId="77777777" w:rsidR="00E23B43" w:rsidRPr="00F210D4" w:rsidRDefault="00E23B43" w:rsidP="00E23B43">
      <w:pPr>
        <w:spacing w:before="120" w:after="0" w:line="240" w:lineRule="auto"/>
        <w:rPr>
          <w:rFonts w:ascii="Arial" w:hAnsi="Arial" w:cs="Arial"/>
        </w:rPr>
      </w:pPr>
    </w:p>
    <w:p w14:paraId="4678D358" w14:textId="77777777" w:rsidR="005B3907" w:rsidRPr="00F210D4" w:rsidRDefault="005B3907" w:rsidP="005B3907">
      <w:pPr>
        <w:spacing w:after="120" w:line="360" w:lineRule="auto"/>
        <w:jc w:val="both"/>
        <w:rPr>
          <w:rFonts w:ascii="Arial" w:hAnsi="Arial" w:cs="Arial"/>
        </w:rPr>
      </w:pPr>
    </w:p>
    <w:p w14:paraId="24509E74" w14:textId="77777777" w:rsidR="005B3907" w:rsidRPr="00F210D4" w:rsidRDefault="005B3907" w:rsidP="005B3907">
      <w:pPr>
        <w:spacing w:after="120" w:line="360" w:lineRule="auto"/>
        <w:jc w:val="both"/>
        <w:rPr>
          <w:rFonts w:ascii="Arial" w:hAnsi="Arial" w:cs="Arial"/>
          <w:highlight w:val="yellow"/>
        </w:rPr>
      </w:pPr>
      <w:r w:rsidRPr="00F210D4">
        <w:rPr>
          <w:rFonts w:ascii="Arial" w:hAnsi="Arial" w:cs="Arial"/>
          <w:b/>
        </w:rPr>
        <w:t xml:space="preserve">11. 4 FORMAS </w:t>
      </w:r>
      <w:r w:rsidR="00C205F8" w:rsidRPr="00F210D4">
        <w:rPr>
          <w:rFonts w:ascii="Arial" w:hAnsi="Arial" w:cs="Arial"/>
          <w:b/>
        </w:rPr>
        <w:t xml:space="preserve">CONVENCIONAIS </w:t>
      </w:r>
      <w:r w:rsidRPr="00F210D4">
        <w:rPr>
          <w:rFonts w:ascii="Arial" w:hAnsi="Arial" w:cs="Arial"/>
          <w:b/>
        </w:rPr>
        <w:t xml:space="preserve">DE ACESSO AO CURSO  </w:t>
      </w:r>
    </w:p>
    <w:p w14:paraId="43DB868E" w14:textId="77777777" w:rsidR="005B3907" w:rsidRPr="00F210D4" w:rsidRDefault="005B3907" w:rsidP="005B3907">
      <w:pPr>
        <w:tabs>
          <w:tab w:val="right" w:pos="8504"/>
        </w:tabs>
        <w:spacing w:after="200" w:line="360" w:lineRule="auto"/>
        <w:jc w:val="both"/>
        <w:rPr>
          <w:rFonts w:ascii="Arial" w:hAnsi="Arial" w:cs="Arial"/>
        </w:rPr>
      </w:pPr>
      <w:r w:rsidRPr="00F210D4">
        <w:rPr>
          <w:rFonts w:ascii="Arial" w:hAnsi="Arial" w:cs="Arial"/>
        </w:rPr>
        <w:t xml:space="preserve">A Universidade possui uma diversidade de formas </w:t>
      </w:r>
      <w:r w:rsidR="00C205F8" w:rsidRPr="00F210D4">
        <w:rPr>
          <w:rFonts w:ascii="Arial" w:hAnsi="Arial" w:cs="Arial"/>
        </w:rPr>
        <w:t xml:space="preserve">convencionais </w:t>
      </w:r>
      <w:r w:rsidRPr="00F210D4">
        <w:rPr>
          <w:rFonts w:ascii="Arial" w:hAnsi="Arial" w:cs="Arial"/>
        </w:rPr>
        <w:t xml:space="preserve">de ingresso para Estudantes, tais como: Vestibular, Seletivo Univali; Nota do ENEM; </w:t>
      </w:r>
      <w:proofErr w:type="spellStart"/>
      <w:r w:rsidRPr="00F210D4">
        <w:rPr>
          <w:rFonts w:ascii="Arial" w:hAnsi="Arial" w:cs="Arial"/>
        </w:rPr>
        <w:t>Prouni</w:t>
      </w:r>
      <w:proofErr w:type="spellEnd"/>
      <w:r w:rsidRPr="00F210D4">
        <w:rPr>
          <w:rFonts w:ascii="Arial" w:hAnsi="Arial" w:cs="Arial"/>
        </w:rPr>
        <w:t xml:space="preserve"> Transferência </w:t>
      </w:r>
      <w:proofErr w:type="spellStart"/>
      <w:r w:rsidRPr="00F210D4">
        <w:rPr>
          <w:rFonts w:ascii="Arial" w:hAnsi="Arial" w:cs="Arial"/>
        </w:rPr>
        <w:t>Univali</w:t>
      </w:r>
      <w:proofErr w:type="spellEnd"/>
      <w:r w:rsidRPr="00F210D4">
        <w:rPr>
          <w:rFonts w:ascii="Arial" w:hAnsi="Arial" w:cs="Arial"/>
        </w:rPr>
        <w:t>; Diplomados/Segunda Graduação e Egresso Univali.</w:t>
      </w:r>
    </w:p>
    <w:p w14:paraId="57C5DB30" w14:textId="77777777" w:rsidR="005B3907" w:rsidRPr="00F210D4" w:rsidRDefault="005B3907" w:rsidP="005B3907">
      <w:pPr>
        <w:tabs>
          <w:tab w:val="right" w:pos="8504"/>
        </w:tabs>
        <w:spacing w:after="200" w:line="360" w:lineRule="auto"/>
        <w:jc w:val="both"/>
        <w:rPr>
          <w:rFonts w:ascii="Arial" w:hAnsi="Arial" w:cs="Arial"/>
        </w:rPr>
      </w:pPr>
      <w:r w:rsidRPr="00F210D4">
        <w:rPr>
          <w:rFonts w:ascii="Arial" w:hAnsi="Arial" w:cs="Arial"/>
        </w:rPr>
        <w:t>Todas essas formas de ingresso ocorrem com periodicidade trimestral e são regulamentadas por Editais específicos, que podem ser conhecidos e acessados pelo link: https://www.univali.br/formas-de-ingresso/</w:t>
      </w:r>
    </w:p>
    <w:p w14:paraId="5C76A5F7"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O vestibular da Univali faz parte do Vestibular Unificado da Associação Catarinense das Fundações Educacionais - ACAFE. Suas inscrições acontecem duas vezes ao ano, nos meses de abril/maio (vestibular de inverno) e de setembro /outubro (vestibular de verão). As provas são realizadas em um dia, compostas por questões de múltipla escolha, mais uma redação. E os procedimentos para as inscrições podem ser acessadas em: www.univali.br/formas-de-ingresso/vestibular-</w:t>
      </w:r>
      <w:proofErr w:type="spellStart"/>
      <w:r w:rsidRPr="00F210D4">
        <w:rPr>
          <w:rFonts w:ascii="Arial" w:hAnsi="Arial" w:cs="Arial"/>
        </w:rPr>
        <w:t>acafe</w:t>
      </w:r>
      <w:proofErr w:type="spellEnd"/>
      <w:r w:rsidRPr="00F210D4">
        <w:rPr>
          <w:rFonts w:ascii="Arial" w:hAnsi="Arial" w:cs="Arial"/>
        </w:rPr>
        <w:t>.</w:t>
      </w:r>
    </w:p>
    <w:p w14:paraId="4EC9D34A"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2FBBA091"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F210D4">
        <w:rPr>
          <w:rFonts w:ascii="Arial" w:hAnsi="Arial" w:cs="Arial"/>
        </w:rPr>
        <w:t>Prouni</w:t>
      </w:r>
      <w:proofErr w:type="spellEnd"/>
      <w:r w:rsidRPr="00F210D4">
        <w:rPr>
          <w:rFonts w:ascii="Arial" w:hAnsi="Arial" w:cs="Arial"/>
        </w:rPr>
        <w:t>, em que o interessado se inscreve na plataforma do MEC e é chamado para as entrevistas socioeconômicas.</w:t>
      </w:r>
    </w:p>
    <w:p w14:paraId="4C0B969E"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semestrais. Esses editais são publicados e podem ser acessados no </w:t>
      </w:r>
      <w:r w:rsidRPr="00F210D4">
        <w:rPr>
          <w:rFonts w:ascii="Arial" w:hAnsi="Arial" w:cs="Arial"/>
          <w:i/>
        </w:rPr>
        <w:t>link</w:t>
      </w:r>
      <w:r w:rsidRPr="00F210D4">
        <w:rPr>
          <w:rFonts w:ascii="Arial" w:hAnsi="Arial" w:cs="Arial"/>
        </w:rPr>
        <w:t xml:space="preserve"> www.univali.br/formas-de-ingresso/seletivo.</w:t>
      </w:r>
    </w:p>
    <w:p w14:paraId="739E1139"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 xml:space="preserve">Já os Processos Seletivos dos Cursos EAD são estabelecidos por meio de editais trimestrais. Esses editais são publicados e podem ser acessados no </w:t>
      </w:r>
      <w:r w:rsidRPr="00F210D4">
        <w:rPr>
          <w:rFonts w:ascii="Arial" w:hAnsi="Arial" w:cs="Arial"/>
          <w:i/>
        </w:rPr>
        <w:t>link</w:t>
      </w:r>
      <w:r w:rsidRPr="00F210D4">
        <w:rPr>
          <w:rFonts w:ascii="Arial" w:hAnsi="Arial" w:cs="Arial"/>
        </w:rPr>
        <w:t xml:space="preserve"> https://ead.univali.br/como-ingressar-ead.</w:t>
      </w:r>
    </w:p>
    <w:p w14:paraId="1207B225"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 xml:space="preserve">A divulgação das formas de ingresso ocorre por meio de programas institucionais direcionados aos alunos concluintes do Ensino Médio, nas instituições escolares das regiões de influência da Instituição. Além disso, há campanhas de marketing específicas para cada </w:t>
      </w:r>
      <w:r w:rsidRPr="00F210D4">
        <w:rPr>
          <w:rFonts w:ascii="Arial" w:hAnsi="Arial" w:cs="Arial"/>
        </w:rPr>
        <w:lastRenderedPageBreak/>
        <w:t>forma de ingresso com utilização de diferentes mídias. E de forma permanente a Univali divulga as formas de ingresso no endereço: https://www.univali.br/formas-de-ingresso/seletivo.</w:t>
      </w:r>
    </w:p>
    <w:p w14:paraId="4C49E16D" w14:textId="77777777" w:rsidR="005B3907" w:rsidRPr="00F210D4" w:rsidRDefault="005B3907" w:rsidP="005B3907">
      <w:pPr>
        <w:spacing w:after="120" w:line="360" w:lineRule="auto"/>
        <w:jc w:val="both"/>
        <w:rPr>
          <w:rFonts w:ascii="Arial" w:hAnsi="Arial" w:cs="Arial"/>
          <w:b/>
        </w:rPr>
      </w:pPr>
    </w:p>
    <w:p w14:paraId="4959DDFA" w14:textId="77777777" w:rsidR="005B3907" w:rsidRPr="00F210D4" w:rsidRDefault="005B3907" w:rsidP="005B3907">
      <w:pPr>
        <w:spacing w:after="120" w:line="360" w:lineRule="auto"/>
        <w:jc w:val="both"/>
        <w:rPr>
          <w:rFonts w:ascii="Arial" w:hAnsi="Arial" w:cs="Arial"/>
          <w:b/>
        </w:rPr>
      </w:pPr>
      <w:r w:rsidRPr="00F210D4">
        <w:rPr>
          <w:rFonts w:ascii="Arial" w:hAnsi="Arial" w:cs="Arial"/>
          <w:b/>
        </w:rPr>
        <w:t>12. APOIO AO DISCENTE</w:t>
      </w:r>
    </w:p>
    <w:p w14:paraId="17A58F52"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A Univali oferece, ao discente, informação impressa na intranet e na intranet.</w:t>
      </w:r>
    </w:p>
    <w:p w14:paraId="45780BEA"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296DE2A8"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 xml:space="preserve">O Guia Acadêmico é disponibilizado aos estudantes através da intranet e pelo aplicativo </w:t>
      </w:r>
      <w:proofErr w:type="spellStart"/>
      <w:r w:rsidRPr="00F210D4">
        <w:rPr>
          <w:rFonts w:ascii="Arial" w:hAnsi="Arial" w:cs="Arial"/>
          <w:bCs/>
          <w:color w:val="auto"/>
          <w:spacing w:val="0"/>
        </w:rPr>
        <w:t>MinhaUnivali</w:t>
      </w:r>
      <w:proofErr w:type="spellEnd"/>
      <w:r w:rsidRPr="00F210D4">
        <w:rPr>
          <w:rFonts w:ascii="Arial" w:hAnsi="Arial" w:cs="Arial"/>
          <w:bCs/>
          <w:color w:val="auto"/>
          <w:spacing w:val="0"/>
        </w:rPr>
        <w:t>.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779D07EB"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 xml:space="preserve">A Secretaria Acadêmica, que está presente em todos os </w:t>
      </w:r>
      <w:r w:rsidRPr="00F210D4">
        <w:rPr>
          <w:rFonts w:ascii="Arial" w:hAnsi="Arial" w:cs="Arial"/>
          <w:bCs/>
          <w:i/>
          <w:color w:val="auto"/>
          <w:spacing w:val="0"/>
        </w:rPr>
        <w:t>campi</w:t>
      </w:r>
      <w:r w:rsidRPr="00F210D4">
        <w:rPr>
          <w:rFonts w:ascii="Arial" w:hAnsi="Arial" w:cs="Arial"/>
          <w:bCs/>
          <w:color w:val="auto"/>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5E45A7BF"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possibilitando utilizar salas virtuais, </w:t>
      </w:r>
      <w:r w:rsidRPr="00F210D4">
        <w:rPr>
          <w:rFonts w:ascii="Arial" w:hAnsi="Arial" w:cs="Arial"/>
          <w:bCs/>
          <w:i/>
          <w:color w:val="auto"/>
          <w:spacing w:val="0"/>
        </w:rPr>
        <w:t xml:space="preserve">no </w:t>
      </w:r>
      <w:proofErr w:type="spellStart"/>
      <w:r w:rsidRPr="00F210D4">
        <w:rPr>
          <w:rFonts w:ascii="Arial" w:hAnsi="Arial" w:cs="Arial"/>
          <w:bCs/>
          <w:i/>
          <w:color w:val="auto"/>
          <w:spacing w:val="0"/>
        </w:rPr>
        <w:t>Blackboard</w:t>
      </w:r>
      <w:proofErr w:type="spellEnd"/>
      <w:r w:rsidRPr="00F210D4">
        <w:rPr>
          <w:rFonts w:ascii="Arial" w:hAnsi="Arial" w:cs="Arial"/>
          <w:bCs/>
          <w:i/>
          <w:color w:val="auto"/>
          <w:spacing w:val="0"/>
        </w:rPr>
        <w:t xml:space="preserve"> </w:t>
      </w:r>
      <w:proofErr w:type="spellStart"/>
      <w:r w:rsidRPr="00F210D4">
        <w:rPr>
          <w:rFonts w:ascii="Arial" w:hAnsi="Arial" w:cs="Arial"/>
          <w:bCs/>
          <w:i/>
          <w:color w:val="auto"/>
          <w:spacing w:val="0"/>
        </w:rPr>
        <w:t>Collaborate</w:t>
      </w:r>
      <w:proofErr w:type="spellEnd"/>
      <w:r w:rsidRPr="00F210D4">
        <w:rPr>
          <w:rFonts w:ascii="Arial" w:hAnsi="Arial" w:cs="Arial"/>
          <w:bCs/>
          <w:color w:val="auto"/>
          <w:spacing w:val="0"/>
        </w:rPr>
        <w:t xml:space="preserve">, para a realização de 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F210D4">
        <w:rPr>
          <w:rFonts w:ascii="Arial" w:hAnsi="Arial" w:cs="Arial"/>
          <w:bCs/>
          <w:color w:val="auto"/>
          <w:spacing w:val="0"/>
        </w:rPr>
        <w:t>WhastApp</w:t>
      </w:r>
      <w:proofErr w:type="spellEnd"/>
      <w:r w:rsidRPr="00F210D4">
        <w:rPr>
          <w:rFonts w:ascii="Arial" w:hAnsi="Arial" w:cs="Arial"/>
          <w:bCs/>
          <w:color w:val="auto"/>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31414173"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lastRenderedPageBreak/>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2F78A44E" w14:textId="77777777" w:rsidR="005B3907" w:rsidRPr="00F210D4" w:rsidRDefault="005B3907" w:rsidP="005B3907">
      <w:pPr>
        <w:pStyle w:val="Subttulo"/>
        <w:spacing w:before="240" w:after="120" w:line="360" w:lineRule="auto"/>
        <w:jc w:val="both"/>
        <w:rPr>
          <w:rFonts w:ascii="Arial" w:hAnsi="Arial" w:cs="Arial"/>
          <w:bCs/>
          <w:color w:val="auto"/>
          <w:spacing w:val="0"/>
        </w:rPr>
      </w:pPr>
      <w:r w:rsidRPr="00F210D4">
        <w:rPr>
          <w:rFonts w:ascii="Arial" w:hAnsi="Arial" w:cs="Arial"/>
          <w:bCs/>
          <w:color w:val="auto"/>
          <w:spacing w:val="0"/>
        </w:rPr>
        <w:t xml:space="preserve">Em 2018, ocorreu mudança de nome do programa voltado aos egressos, passando a se chamar Comunidade Alumni </w:t>
      </w:r>
      <w:proofErr w:type="spellStart"/>
      <w:r w:rsidRPr="00F210D4">
        <w:rPr>
          <w:rFonts w:ascii="Arial" w:hAnsi="Arial" w:cs="Arial"/>
          <w:bCs/>
          <w:color w:val="auto"/>
          <w:spacing w:val="0"/>
        </w:rPr>
        <w:t>Univali</w:t>
      </w:r>
      <w:proofErr w:type="spellEnd"/>
      <w:r w:rsidRPr="00F210D4">
        <w:rPr>
          <w:rFonts w:ascii="Arial" w:hAnsi="Arial" w:cs="Arial"/>
          <w:bCs/>
          <w:color w:val="auto"/>
          <w:spacing w:val="0"/>
        </w:rPr>
        <w:t xml:space="preserve">. A nova denominação busca, na linguagem, transmitir o sentido do programa, de continuidade e pertencimento. A Comunidade Alumni </w:t>
      </w:r>
      <w:proofErr w:type="spellStart"/>
      <w:r w:rsidRPr="00F210D4">
        <w:rPr>
          <w:rFonts w:ascii="Arial" w:hAnsi="Arial" w:cs="Arial"/>
          <w:bCs/>
          <w:color w:val="auto"/>
          <w:spacing w:val="0"/>
        </w:rPr>
        <w:t>Univali</w:t>
      </w:r>
      <w:proofErr w:type="spellEnd"/>
      <w:r w:rsidRPr="00F210D4">
        <w:rPr>
          <w:rFonts w:ascii="Arial" w:hAnsi="Arial" w:cs="Arial"/>
          <w:bCs/>
          <w:color w:val="auto"/>
          <w:spacing w:val="0"/>
        </w:rPr>
        <w:t xml:space="preserve"> pretende estabelecer diálogo contínuo com os egressos da Universidade, especialmente da graduação, por isso, trabalha na reformulação de seus canais de comunicação: site (https://www.univali.br/alumni/Paginas/default.aspx) e comunicação via e-mail e redes sociais. Por meio destes, são oferecidos conteúdos, disparo de agendas e oportunidades, bem como atendimento para caso de dúvidas. Além do diálogo contínuo, a Comunidade Alumni </w:t>
      </w:r>
      <w:proofErr w:type="spellStart"/>
      <w:r w:rsidRPr="00F210D4">
        <w:rPr>
          <w:rFonts w:ascii="Arial" w:hAnsi="Arial" w:cs="Arial"/>
          <w:bCs/>
          <w:color w:val="auto"/>
          <w:spacing w:val="0"/>
        </w:rPr>
        <w:t>Univali</w:t>
      </w:r>
      <w:proofErr w:type="spellEnd"/>
      <w:r w:rsidRPr="00F210D4">
        <w:rPr>
          <w:rFonts w:ascii="Arial" w:hAnsi="Arial" w:cs="Arial"/>
          <w:bCs/>
          <w:color w:val="auto"/>
          <w:spacing w:val="0"/>
        </w:rPr>
        <w:t xml:space="preserve"> 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424421C6"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 ainda, a ampliação do relacionamento com seus egressos para oferta da Formação Continuada (Trilhas Formativas), Cursos de Extensão e formações focadas no desenvolvimento pessoal e profissional.</w:t>
      </w:r>
    </w:p>
    <w:p w14:paraId="4AD06FD0" w14:textId="77777777" w:rsidR="005B3907" w:rsidRPr="00F210D4" w:rsidRDefault="005B3907" w:rsidP="005B3907">
      <w:pPr>
        <w:spacing w:before="120" w:line="360" w:lineRule="auto"/>
        <w:jc w:val="both"/>
        <w:rPr>
          <w:rFonts w:ascii="Arial" w:hAnsi="Arial" w:cs="Arial"/>
        </w:rPr>
      </w:pPr>
      <w:r w:rsidRPr="00F210D4">
        <w:rPr>
          <w:rFonts w:ascii="Arial" w:hAnsi="Arial" w:cs="Arial"/>
          <w:bCs/>
        </w:rPr>
        <w:t xml:space="preserve">Quanto ao apoio ao financiamento dos estudos, as oportunidades incluem os seguintes programas (www.univali.br/bolsas): Universidade para Todos (ProUni); Lei Orgânica dos Municípios; Bolsa Funcionários, Professores e Dependentes; Bolsa Coral Univali, Bolsa Atleta, Bolsas de Pesquisa (Art. 170 da Constituição Estadual, </w:t>
      </w:r>
      <w:proofErr w:type="spellStart"/>
      <w:r w:rsidRPr="00F210D4">
        <w:rPr>
          <w:rFonts w:ascii="Arial" w:hAnsi="Arial" w:cs="Arial"/>
          <w:bCs/>
        </w:rPr>
        <w:t>ProBIC</w:t>
      </w:r>
      <w:proofErr w:type="spellEnd"/>
      <w:r w:rsidRPr="00F210D4">
        <w:rPr>
          <w:rFonts w:ascii="Arial" w:hAnsi="Arial" w:cs="Arial"/>
          <w:bCs/>
        </w:rPr>
        <w:t xml:space="preserve">, PIBIC e PIPG), Bolsa Estágio, Bolsa Monitoria, Bolsa Intercâmbio, Desconto Escola de Idiomas da Univali, Bolsa Egresso, Bolsa Convênio Empresa, Programa Univali Mais, Mérito Estudantil, Desconto-Família, Bolsa Ouro e Bolsa Aluno Multiplicador; Bolsa </w:t>
      </w:r>
      <w:r w:rsidRPr="00F210D4">
        <w:rPr>
          <w:rFonts w:ascii="Arial" w:hAnsi="Arial" w:cs="Arial"/>
        </w:rPr>
        <w:t xml:space="preserve">Desempenho Enem; Bolsa Egresso; </w:t>
      </w:r>
      <w:r w:rsidRPr="00F210D4">
        <w:rPr>
          <w:rFonts w:ascii="Arial" w:hAnsi="Arial" w:cs="Arial"/>
          <w:bCs/>
        </w:rPr>
        <w:t>Bolsa</w:t>
      </w:r>
      <w:r w:rsidRPr="00F210D4">
        <w:rPr>
          <w:rFonts w:ascii="Arial" w:hAnsi="Arial" w:cs="Arial"/>
        </w:rPr>
        <w:t xml:space="preserve"> Extensão; Bolsa Grupo Familiar; Bolsa Intercâmbio; Bolsa Mérito Estudantil; Bolsa Pesquisa; Programa Sou + Univali; Seletivo Comunitário; Seleção Top 30 e Transferência; </w:t>
      </w:r>
      <w:r w:rsidRPr="00F210D4">
        <w:rPr>
          <w:rFonts w:ascii="Arial" w:hAnsi="Arial" w:cs="Arial"/>
        </w:rPr>
        <w:lastRenderedPageBreak/>
        <w:t xml:space="preserve">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 Fundo Social; PEC-G. </w:t>
      </w:r>
      <w:r w:rsidRPr="00F210D4">
        <w:rPr>
          <w:rFonts w:ascii="Arial" w:hAnsi="Arial" w:cs="Arial"/>
          <w:bCs/>
        </w:rPr>
        <w:t>Em termos de financiamento: Programa de Financiamento Estudantil – FIES e de Apoio Financeiro a Estudantes.</w:t>
      </w:r>
    </w:p>
    <w:p w14:paraId="395E51F5" w14:textId="77777777" w:rsidR="005B3907" w:rsidRPr="00F210D4" w:rsidRDefault="005B3907" w:rsidP="005B3907">
      <w:pPr>
        <w:rPr>
          <w:rFonts w:ascii="Arial" w:hAnsi="Arial" w:cs="Arial"/>
        </w:rPr>
      </w:pPr>
    </w:p>
    <w:p w14:paraId="727B0436"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Intercâmbios também são oferecidos e ficam sob os cuidados da Diretoria de Internacionalização, cuja missão é inserir a Univali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745D6E25"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3F577C40"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Implantado na Universidade em 2018, em parceria com o Centro de Valorização da Vida (CVV), o Programa Acolher, uma ação inovadora de Apoio ao discente, é um Programa que visa a promoção e prevenção da Saúde Mental Universitária. O programa, além de acolhimento de urgências e emergências, promove palestras, debates e capacitação de docentes para o acolhimento de acadêmicos.</w:t>
      </w:r>
    </w:p>
    <w:p w14:paraId="1A467201"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 xml:space="preserve">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w:t>
      </w:r>
      <w:r w:rsidRPr="00F210D4">
        <w:rPr>
          <w:rFonts w:ascii="Arial" w:hAnsi="Arial" w:cs="Arial"/>
          <w:bCs/>
          <w:color w:val="auto"/>
          <w:spacing w:val="0"/>
        </w:rPr>
        <w:lastRenderedPageBreak/>
        <w:t>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1B90402C" w14:textId="77777777" w:rsidR="005B3907" w:rsidRPr="00F210D4" w:rsidRDefault="005B3907" w:rsidP="005B3907">
      <w:pPr>
        <w:pStyle w:val="Subttulo"/>
        <w:spacing w:after="120" w:line="360" w:lineRule="auto"/>
        <w:jc w:val="both"/>
        <w:rPr>
          <w:rFonts w:ascii="Arial" w:hAnsi="Arial" w:cs="Arial"/>
          <w:bCs/>
          <w:color w:val="auto"/>
          <w:spacing w:val="0"/>
        </w:rPr>
      </w:pPr>
      <w:r w:rsidRPr="00F210D4">
        <w:rPr>
          <w:rFonts w:ascii="Arial" w:hAnsi="Arial" w:cs="Arial"/>
          <w:bCs/>
          <w:color w:val="auto"/>
          <w:spacing w:val="0"/>
        </w:rPr>
        <w:t xml:space="preserve">Em casos de Urgência e Emergência, a Univali possui o atendimento assistido pelo Bombeiro Privado de Itajaí e também atendimento pelos Brigadistas Voluntários nos seguintes </w:t>
      </w:r>
      <w:r w:rsidRPr="00F210D4">
        <w:rPr>
          <w:rFonts w:ascii="Arial" w:hAnsi="Arial" w:cs="Arial"/>
          <w:bCs/>
          <w:i/>
          <w:color w:val="auto"/>
          <w:spacing w:val="0"/>
        </w:rPr>
        <w:t>Campi</w:t>
      </w:r>
      <w:r w:rsidRPr="00F210D4">
        <w:rPr>
          <w:rFonts w:ascii="Arial" w:hAnsi="Arial" w:cs="Arial"/>
          <w:bCs/>
          <w:color w:val="auto"/>
          <w:spacing w:val="0"/>
        </w:rPr>
        <w:t>/Unidade: Penha, Ilha (Florianópolis), Kobrasol, São José, Biguaçu Carandaí, Tijucas e no seu Museu Oceanográfico no campus de Piçarras. Na ausência do Bombeiro (atendimento assistido), ou em situações que o Bombeiro Privado da Univali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chamados pelos ramais divulgados na rede.</w:t>
      </w:r>
    </w:p>
    <w:p w14:paraId="324307DA" w14:textId="77777777" w:rsidR="00C47005" w:rsidRPr="00F210D4" w:rsidRDefault="00C47005" w:rsidP="005B3907">
      <w:pPr>
        <w:spacing w:after="120" w:line="360" w:lineRule="auto"/>
        <w:rPr>
          <w:rFonts w:ascii="Arial" w:hAnsi="Arial" w:cs="Arial"/>
          <w:b/>
        </w:rPr>
      </w:pPr>
    </w:p>
    <w:p w14:paraId="07FA871E" w14:textId="61DE8FE4" w:rsidR="005B3907" w:rsidRPr="00F210D4" w:rsidRDefault="005B3907" w:rsidP="005B3907">
      <w:pPr>
        <w:spacing w:after="120" w:line="360" w:lineRule="auto"/>
        <w:rPr>
          <w:rFonts w:ascii="Arial" w:hAnsi="Arial" w:cs="Arial"/>
          <w:b/>
        </w:rPr>
      </w:pPr>
      <w:r w:rsidRPr="00F210D4">
        <w:rPr>
          <w:rFonts w:ascii="Arial" w:hAnsi="Arial" w:cs="Arial"/>
          <w:b/>
        </w:rPr>
        <w:t xml:space="preserve">12.1 Atendimento a Portadores de Necessidades Especiais </w:t>
      </w:r>
    </w:p>
    <w:p w14:paraId="311E470B"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Desde os anos de 1990,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que aprovou o PNE, em 2014 tomaram-se medidas para implantação do Núcleo de Acessibilidade da Univali (NAU), em substituição ao PADEF. </w:t>
      </w:r>
    </w:p>
    <w:p w14:paraId="71982CDC"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w:t>
      </w:r>
      <w:r w:rsidRPr="00F210D4">
        <w:rPr>
          <w:rFonts w:ascii="Arial" w:hAnsi="Arial" w:cs="Arial"/>
          <w:sz w:val="22"/>
          <w:szCs w:val="22"/>
        </w:rPr>
        <w:lastRenderedPageBreak/>
        <w:t>e participação de estudantes, além do assessoramento a comunidade acadêmica nas atividades desenvolvidas na Instituição nesse âmbito.</w:t>
      </w:r>
    </w:p>
    <w:p w14:paraId="75FDF924"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Para uma melhor organização das demandas do serviço, o NAU está estruturado em duas grandes áreas: Acessibilidade Psicopedagógica e Acessibilidade Tecnológica.</w:t>
      </w:r>
    </w:p>
    <w:p w14:paraId="2B4BD8C9"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78CB2B27" w14:textId="77777777" w:rsidR="00F210D4"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a possibilidade do acompanhamento psicopedagógico e assessoramento da equipe do NAU. </w:t>
      </w:r>
    </w:p>
    <w:p w14:paraId="17C8507E" w14:textId="7F40ECD9"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Já os estudantes com deficiência visual ou cegos dispõem da produção do material em Braille, ampliação, leitura e transcrição de provas, guia de locomoção, aplicativos, </w:t>
      </w:r>
      <w:r w:rsidRPr="00F210D4">
        <w:rPr>
          <w:rFonts w:ascii="Arial" w:hAnsi="Arial" w:cs="Arial"/>
          <w:i/>
          <w:iCs/>
          <w:sz w:val="22"/>
          <w:szCs w:val="22"/>
        </w:rPr>
        <w:t>software</w:t>
      </w:r>
      <w:r w:rsidRPr="00F210D4">
        <w:rPr>
          <w:rFonts w:ascii="Arial" w:hAnsi="Arial" w:cs="Arial"/>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7AC4B176"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lastRenderedPageBreak/>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66D8E4D7"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F210D4">
        <w:rPr>
          <w:rFonts w:ascii="Arial" w:hAnsi="Arial" w:cs="Arial"/>
          <w:b/>
          <w:bCs/>
          <w:sz w:val="22"/>
          <w:szCs w:val="22"/>
        </w:rPr>
        <w:t xml:space="preserve"> </w:t>
      </w:r>
      <w:r w:rsidRPr="00F210D4">
        <w:rPr>
          <w:rFonts w:ascii="Arial" w:hAnsi="Arial" w:cs="Arial"/>
          <w:sz w:val="22"/>
          <w:szCs w:val="22"/>
        </w:rPr>
        <w:t>dos Decretos Nº 5.296/2004 e Nº 6.949/2009, Nº 7.611/2011/99,</w:t>
      </w:r>
      <w:r w:rsidRPr="00F210D4">
        <w:rPr>
          <w:rFonts w:ascii="Arial" w:hAnsi="Arial" w:cs="Arial"/>
          <w:b/>
          <w:bCs/>
          <w:sz w:val="22"/>
          <w:szCs w:val="22"/>
        </w:rPr>
        <w:t xml:space="preserve"> </w:t>
      </w:r>
      <w:r w:rsidRPr="00F210D4">
        <w:rPr>
          <w:rFonts w:ascii="Arial" w:hAnsi="Arial" w:cs="Arial"/>
          <w:sz w:val="22"/>
          <w:szCs w:val="22"/>
        </w:rPr>
        <w:t>da NBR 9050/2004, da ABNT e da Portaria Nº 3.284/2003, que balizam a Política Nacional para Integração da Pessoa Portadora de Deficiência.</w:t>
      </w:r>
    </w:p>
    <w:p w14:paraId="29CFF861"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A Equipe NAU presta os mesmos atendimentos aos alunos da modalidade EaD, tendo liberação de acesso às plataformas digitais para verificações contínuas de acessibilidade, produção de vídeos informativos com interpretação/tradução em libras após publicações dos professores conforme cronograma estabelecido com Equipe EaD, produção de materiais adaptados (transcrição de atividades imagéticas para textos) e atendimentos via canais institucionais remotos: e-mail; telefone.</w:t>
      </w:r>
    </w:p>
    <w:p w14:paraId="2A7866C6" w14:textId="77777777" w:rsidR="005B3907" w:rsidRPr="00F210D4" w:rsidRDefault="005B3907" w:rsidP="005B3907">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O NAU confirma que os diversos espaços onde ocorrem as relações de ensino-aprendizagem são adequados para as dinâmicas das diferentes disciplinas e conteúdos, tendo como pressuposto implantar e implementar no cotidiano pedagógico o uso de metodologias que desenvolvam o raciocínio, a precisão de conceitos, o crescimento em atitudes de participação e crítica que se apresentam como fatores relevantes para acessibilidade, tanto pedagógica quanto atitudinal, percebendo o processo de inclusão como permanente, participativo e dinâmico.</w:t>
      </w:r>
    </w:p>
    <w:p w14:paraId="680B82FC" w14:textId="77777777" w:rsidR="005B3907" w:rsidRPr="00F210D4" w:rsidRDefault="005B3907" w:rsidP="005B3907">
      <w:pPr>
        <w:spacing w:after="120" w:line="360" w:lineRule="auto"/>
        <w:jc w:val="both"/>
        <w:rPr>
          <w:rFonts w:ascii="Arial" w:hAnsi="Arial" w:cs="Arial"/>
          <w:b/>
        </w:rPr>
      </w:pPr>
    </w:p>
    <w:p w14:paraId="1CACDB36" w14:textId="77777777" w:rsidR="005B3907" w:rsidRPr="00F210D4" w:rsidRDefault="005B3907" w:rsidP="005B3907">
      <w:pPr>
        <w:spacing w:after="120" w:line="360" w:lineRule="auto"/>
        <w:jc w:val="both"/>
        <w:rPr>
          <w:rFonts w:ascii="Arial" w:hAnsi="Arial" w:cs="Arial"/>
          <w:b/>
        </w:rPr>
      </w:pPr>
      <w:r w:rsidRPr="00F210D4">
        <w:rPr>
          <w:rFonts w:ascii="Arial" w:hAnsi="Arial" w:cs="Arial"/>
          <w:b/>
        </w:rPr>
        <w:t>13. AVALIAÇÃO INSTITUCIONAL</w:t>
      </w:r>
    </w:p>
    <w:p w14:paraId="2E625C0B" w14:textId="77777777" w:rsidR="005B3907" w:rsidRPr="00F210D4" w:rsidRDefault="005B3907" w:rsidP="005B3907">
      <w:pPr>
        <w:pStyle w:val="Pargrafo"/>
        <w:spacing w:after="120"/>
        <w:ind w:firstLine="0"/>
        <w:rPr>
          <w:rFonts w:cs="Arial"/>
          <w:color w:val="auto"/>
          <w:sz w:val="22"/>
          <w:szCs w:val="22"/>
        </w:rPr>
      </w:pPr>
      <w:r w:rsidRPr="00F210D4">
        <w:rPr>
          <w:rFonts w:cs="Arial"/>
          <w:color w:val="auto"/>
          <w:sz w:val="22"/>
          <w:szCs w:val="22"/>
        </w:rPr>
        <w:t xml:space="preserve">O Programa de Avaliação Institucional da Univali iniciou-se na década de 1990 e encontra-se consolidado. Com a promulgação da Lei nº 10861, de 14 de abril de 2004, que instituiu o Sistema Nacional de Avaliação da Educação Superior – SINAES, a Univali deu continuidade </w:t>
      </w:r>
      <w:r w:rsidRPr="00F210D4">
        <w:rPr>
          <w:rFonts w:cs="Arial"/>
          <w:color w:val="auto"/>
          <w:sz w:val="22"/>
          <w:szCs w:val="22"/>
        </w:rPr>
        <w:lastRenderedPageBreak/>
        <w:t>a esse programa, ampliando-o para diferentes aspectos. A cada semestre letivo, os acadêmicos e professores avaliam três grandes dimensões institucionais: Infraestrutura e Serviços (Campus e Centro); Disciplina (s); e Curso. Dessa forma, a Vice-Reitoria de Graduação, por meio da Gerência de Ensino Superior, articula projetos e atividades para a melhoria tanto do processo comunicativo de seu público interno quanto da análise da evolução da qualidade dos serviços que oferece.</w:t>
      </w:r>
    </w:p>
    <w:p w14:paraId="0E71D908" w14:textId="77777777" w:rsidR="005B3907" w:rsidRPr="00F210D4" w:rsidRDefault="005B3907" w:rsidP="005B3907">
      <w:pPr>
        <w:pStyle w:val="Pargrafo"/>
        <w:spacing w:after="120"/>
        <w:ind w:firstLine="0"/>
        <w:rPr>
          <w:rFonts w:cs="Arial"/>
          <w:color w:val="auto"/>
          <w:sz w:val="22"/>
          <w:szCs w:val="22"/>
        </w:rPr>
      </w:pPr>
      <w:r w:rsidRPr="00F210D4">
        <w:rPr>
          <w:rFonts w:cs="Arial"/>
          <w:color w:val="auto"/>
          <w:sz w:val="22"/>
          <w:szCs w:val="22"/>
        </w:rPr>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referido, tem-se firmado na Univalie evidenciado seu potencial como ferramenta de gestão universitária para garantia da qualidade do ensino. </w:t>
      </w:r>
    </w:p>
    <w:p w14:paraId="409FC2E0" w14:textId="77777777" w:rsidR="005B3907" w:rsidRPr="00F210D4" w:rsidRDefault="005B3907" w:rsidP="005B3907">
      <w:pPr>
        <w:pStyle w:val="Pargrafo"/>
        <w:spacing w:after="120"/>
        <w:ind w:firstLine="0"/>
        <w:rPr>
          <w:rFonts w:cs="Arial"/>
          <w:color w:val="auto"/>
          <w:sz w:val="22"/>
          <w:szCs w:val="22"/>
        </w:rPr>
      </w:pPr>
      <w:r w:rsidRPr="00F210D4">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4C03E357" w14:textId="77777777" w:rsidR="005B3907" w:rsidRPr="00F210D4" w:rsidRDefault="005B3907" w:rsidP="005B3907">
      <w:pPr>
        <w:pStyle w:val="Pargrafo"/>
        <w:spacing w:after="120"/>
        <w:ind w:firstLine="0"/>
        <w:rPr>
          <w:rFonts w:cs="Arial"/>
          <w:color w:val="auto"/>
          <w:sz w:val="22"/>
          <w:szCs w:val="22"/>
        </w:rPr>
      </w:pPr>
      <w:r w:rsidRPr="00F210D4">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sistemática do Projeto Pedagógico do Curso. </w:t>
      </w:r>
    </w:p>
    <w:p w14:paraId="4C3563E3" w14:textId="77777777" w:rsidR="005B3907" w:rsidRPr="00F210D4" w:rsidRDefault="005B3907" w:rsidP="005B3907">
      <w:pPr>
        <w:spacing w:after="120" w:line="360" w:lineRule="auto"/>
        <w:jc w:val="both"/>
        <w:rPr>
          <w:rFonts w:ascii="Arial" w:hAnsi="Arial" w:cs="Arial"/>
        </w:rPr>
      </w:pPr>
      <w:r w:rsidRPr="00F210D4">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w:t>
      </w:r>
      <w:proofErr w:type="spellStart"/>
      <w:r w:rsidRPr="00F210D4">
        <w:rPr>
          <w:rFonts w:ascii="Arial" w:hAnsi="Arial" w:cs="Arial"/>
        </w:rPr>
        <w:t>MinhaUnivali</w:t>
      </w:r>
      <w:proofErr w:type="spellEnd"/>
      <w:r w:rsidRPr="00F210D4">
        <w:rPr>
          <w:rFonts w:ascii="Arial" w:hAnsi="Arial" w:cs="Arial"/>
        </w:rPr>
        <w:t xml:space="preserve">, e; a criação de uma proposta de identidade visual da Avaliação Institucional, intitulada de </w:t>
      </w:r>
      <w:proofErr w:type="spellStart"/>
      <w:r w:rsidRPr="00F210D4">
        <w:rPr>
          <w:rFonts w:ascii="Arial" w:hAnsi="Arial" w:cs="Arial"/>
        </w:rPr>
        <w:t>FazAí</w:t>
      </w:r>
      <w:proofErr w:type="spellEnd"/>
      <w:r w:rsidRPr="00F210D4">
        <w:rPr>
          <w:rFonts w:ascii="Arial" w:hAnsi="Arial" w:cs="Arial"/>
        </w:rPr>
        <w:t xml:space="preserve">. Ainda em 2019, o </w:t>
      </w:r>
      <w:proofErr w:type="spellStart"/>
      <w:r w:rsidRPr="00F210D4">
        <w:rPr>
          <w:rFonts w:ascii="Arial" w:hAnsi="Arial" w:cs="Arial"/>
        </w:rPr>
        <w:t>FazAí</w:t>
      </w:r>
      <w:proofErr w:type="spellEnd"/>
      <w:r w:rsidRPr="00F210D4">
        <w:rPr>
          <w:rFonts w:ascii="Arial" w:hAnsi="Arial" w:cs="Arial"/>
        </w:rPr>
        <w:t xml:space="preserve"> contou com cinco pesquisas distintas, a avaliação das Disciplinas Regulares por parte </w:t>
      </w:r>
      <w:r w:rsidRPr="00F210D4">
        <w:rPr>
          <w:rFonts w:ascii="Arial" w:hAnsi="Arial" w:cs="Arial"/>
        </w:rPr>
        <w:lastRenderedPageBreak/>
        <w:t xml:space="preserve">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3745C8CB" w14:textId="77777777" w:rsidR="005B3907" w:rsidRPr="00F210D4" w:rsidRDefault="005B3907" w:rsidP="005B3907">
      <w:pPr>
        <w:spacing w:after="120" w:line="360" w:lineRule="auto"/>
        <w:jc w:val="both"/>
        <w:rPr>
          <w:rFonts w:ascii="Arial" w:hAnsi="Arial" w:cs="Arial"/>
        </w:rPr>
      </w:pPr>
      <w:r w:rsidRPr="00F210D4">
        <w:rPr>
          <w:rFonts w:ascii="Arial" w:hAnsi="Arial" w:cs="Arial"/>
        </w:rPr>
        <w:t xml:space="preserve">Em 2020, mesmo com a pandemia a Avaliação Institucional lançou novas etapas da pesquisa </w:t>
      </w:r>
      <w:proofErr w:type="spellStart"/>
      <w:r w:rsidRPr="00F210D4">
        <w:rPr>
          <w:rFonts w:ascii="Arial" w:hAnsi="Arial" w:cs="Arial"/>
        </w:rPr>
        <w:t>FazAí</w:t>
      </w:r>
      <w:proofErr w:type="spellEnd"/>
      <w:r w:rsidRPr="00F210D4">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0B34D89C" w14:textId="77777777" w:rsidR="005B3907" w:rsidRPr="00F210D4" w:rsidRDefault="005B3907" w:rsidP="005B3907">
      <w:pPr>
        <w:spacing w:after="120" w:line="360" w:lineRule="auto"/>
        <w:jc w:val="both"/>
        <w:rPr>
          <w:rFonts w:ascii="Arial" w:hAnsi="Arial" w:cs="Arial"/>
        </w:rPr>
      </w:pPr>
      <w:r w:rsidRPr="00F210D4">
        <w:rPr>
          <w:rFonts w:ascii="Arial" w:hAnsi="Arial" w:cs="Arial"/>
        </w:rPr>
        <w:t xml:space="preserve">Todas estas adaptações na Avaliação Institucional da Univali partiram dos próprios discentes e docentes da Instituição que, por meio de uma meta avaliação, realizada em 2018, sinalizaram a necessidade de mudanças na Avaliação, tanto no instrumento quanto na forma de aplicação, dando origem ao </w:t>
      </w:r>
      <w:proofErr w:type="spellStart"/>
      <w:r w:rsidRPr="00F210D4">
        <w:rPr>
          <w:rFonts w:ascii="Arial" w:hAnsi="Arial" w:cs="Arial"/>
        </w:rPr>
        <w:t>FazAí</w:t>
      </w:r>
      <w:proofErr w:type="spellEnd"/>
      <w:r w:rsidRPr="00F210D4">
        <w:rPr>
          <w:rFonts w:ascii="Arial" w:hAnsi="Arial" w:cs="Arial"/>
        </w:rPr>
        <w:t>.</w:t>
      </w:r>
    </w:p>
    <w:p w14:paraId="05668961" w14:textId="77777777" w:rsidR="005B3907" w:rsidRPr="00F210D4" w:rsidRDefault="005B3907" w:rsidP="005B3907">
      <w:pPr>
        <w:pStyle w:val="Pargrafo"/>
        <w:spacing w:after="120"/>
        <w:ind w:firstLine="0"/>
        <w:rPr>
          <w:rFonts w:cs="Arial"/>
          <w:color w:val="auto"/>
          <w:sz w:val="22"/>
          <w:szCs w:val="22"/>
        </w:rPr>
      </w:pPr>
      <w:r w:rsidRPr="00F210D4">
        <w:rPr>
          <w:rFonts w:cs="Arial"/>
          <w:color w:val="auto"/>
          <w:sz w:val="22"/>
          <w:szCs w:val="22"/>
        </w:rPr>
        <w:t xml:space="preserve">A aplicação é realizada pelo App Minha Univali para os alunos e professores. Após o encerramento, a descrição dos dados e a análise são feitas pela equipe da Gerência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de Curso) por meio do </w:t>
      </w:r>
      <w:r w:rsidRPr="00F210D4">
        <w:rPr>
          <w:rFonts w:cs="Arial"/>
          <w:i/>
          <w:color w:val="auto"/>
          <w:sz w:val="22"/>
          <w:szCs w:val="22"/>
        </w:rPr>
        <w:t>software Business Inteligence</w:t>
      </w:r>
      <w:r w:rsidRPr="00F210D4">
        <w:rPr>
          <w:rFonts w:cs="Arial"/>
          <w:color w:val="auto"/>
          <w:sz w:val="22"/>
          <w:szCs w:val="22"/>
        </w:rPr>
        <w:t>.</w:t>
      </w:r>
    </w:p>
    <w:p w14:paraId="49B10443" w14:textId="77777777" w:rsidR="005B3907" w:rsidRPr="00F210D4" w:rsidRDefault="005B3907" w:rsidP="005B3907">
      <w:pPr>
        <w:pStyle w:val="Pargrafo"/>
        <w:spacing w:after="120"/>
        <w:ind w:firstLine="0"/>
        <w:rPr>
          <w:rFonts w:cs="Arial"/>
          <w:color w:val="auto"/>
          <w:sz w:val="22"/>
          <w:szCs w:val="22"/>
        </w:rPr>
      </w:pPr>
      <w:r w:rsidRPr="00F210D4">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26FD56C2" w14:textId="77777777" w:rsidR="005B3907" w:rsidRPr="00F210D4" w:rsidRDefault="005B3907" w:rsidP="005B3907">
      <w:pPr>
        <w:pStyle w:val="Pargrafo"/>
        <w:spacing w:after="120"/>
        <w:ind w:firstLine="0"/>
        <w:rPr>
          <w:rFonts w:cs="Arial"/>
          <w:color w:val="auto"/>
          <w:sz w:val="22"/>
          <w:szCs w:val="22"/>
        </w:rPr>
      </w:pPr>
      <w:r w:rsidRPr="00F210D4">
        <w:rPr>
          <w:rFonts w:cs="Arial"/>
          <w:color w:val="auto"/>
          <w:sz w:val="22"/>
          <w:szCs w:val="22"/>
        </w:rPr>
        <w:t xml:space="preserve">Em processo contínuo de implantação, a CPA tem um cronograma que se mantém em constante atualização de acordo com a demanda e prevê a implantação da nova Avaliação Institucional, </w:t>
      </w:r>
      <w:r w:rsidRPr="00F210D4">
        <w:rPr>
          <w:rFonts w:cs="Arial"/>
          <w:i/>
          <w:color w:val="auto"/>
          <w:sz w:val="22"/>
          <w:szCs w:val="22"/>
        </w:rPr>
        <w:t>FazAí</w:t>
      </w:r>
      <w:r w:rsidRPr="00F210D4">
        <w:rPr>
          <w:rFonts w:cs="Arial"/>
          <w:color w:val="auto"/>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7DF0E311" w14:textId="77777777" w:rsidR="005B3907" w:rsidRPr="00F210D4" w:rsidRDefault="005B3907" w:rsidP="005B3907">
      <w:pPr>
        <w:spacing w:after="120" w:line="360" w:lineRule="auto"/>
        <w:jc w:val="both"/>
        <w:rPr>
          <w:rFonts w:ascii="Arial" w:hAnsi="Arial" w:cs="Arial"/>
          <w:b/>
        </w:rPr>
      </w:pPr>
      <w:r w:rsidRPr="00F210D4">
        <w:rPr>
          <w:rFonts w:ascii="Arial" w:hAnsi="Arial" w:cs="Arial"/>
          <w:b/>
        </w:rPr>
        <w:lastRenderedPageBreak/>
        <w:t xml:space="preserve">14. PROCEDIMENTOS DE AVALIAÇÃO DOS PROCESSOS DE ENSINO-APRENDIZAGEM </w:t>
      </w:r>
    </w:p>
    <w:p w14:paraId="1D43F0A6"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5273D251"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4058483D"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15D82BB2"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Ao assumir a concepção da avaliação formativa a instituição busca qualidade de ensino por meio da interação ensino/aprendizagem/avaliação. O atual sistema de 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211115D8"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277FD291"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w:t>
      </w:r>
      <w:proofErr w:type="spellStart"/>
      <w:r w:rsidRPr="00F210D4">
        <w:rPr>
          <w:rFonts w:ascii="Arial" w:hAnsi="Arial" w:cs="Arial"/>
        </w:rPr>
        <w:t>CaEn</w:t>
      </w:r>
      <w:proofErr w:type="spellEnd"/>
      <w:r w:rsidRPr="00F210D4">
        <w:rPr>
          <w:rFonts w:ascii="Arial" w:hAnsi="Arial" w:cs="Arial"/>
        </w:rPr>
        <w:t xml:space="preserve">. </w:t>
      </w:r>
    </w:p>
    <w:p w14:paraId="6DBDC902"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 xml:space="preserve">O registro das notas e frequência é efetuado no diário on-line que, ao fim do semestre é impresso, assinado e entregue à coordenação de curso, a quem cabe encaminhá-lo para </w:t>
      </w:r>
      <w:r w:rsidRPr="00F210D4">
        <w:rPr>
          <w:rFonts w:ascii="Arial" w:hAnsi="Arial" w:cs="Arial"/>
        </w:rPr>
        <w:lastRenderedPageBreak/>
        <w:t xml:space="preserve">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24D544BE"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24BAFFF9" w14:textId="77777777"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F210D4">
        <w:rPr>
          <w:rFonts w:ascii="Arial" w:hAnsi="Arial" w:cs="Arial"/>
        </w:rPr>
        <w:t>CaEn</w:t>
      </w:r>
      <w:proofErr w:type="spellEnd"/>
      <w:r w:rsidRPr="00F210D4">
        <w:rPr>
          <w:rFonts w:ascii="Arial" w:hAnsi="Arial" w:cs="Arial"/>
        </w:rPr>
        <w:t>.</w:t>
      </w:r>
    </w:p>
    <w:p w14:paraId="34FAA9DB" w14:textId="234B65A8" w:rsidR="005B3907" w:rsidRPr="00F210D4" w:rsidRDefault="005B3907" w:rsidP="005B3907">
      <w:pPr>
        <w:tabs>
          <w:tab w:val="right" w:pos="8504"/>
        </w:tabs>
        <w:spacing w:after="120" w:line="360" w:lineRule="auto"/>
        <w:jc w:val="both"/>
        <w:rPr>
          <w:rFonts w:ascii="Arial" w:hAnsi="Arial" w:cs="Arial"/>
        </w:rPr>
      </w:pPr>
      <w:r w:rsidRPr="00F210D4">
        <w:rPr>
          <w:rFonts w:ascii="Arial" w:hAnsi="Arial" w:cs="Arial"/>
        </w:rPr>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w:t>
      </w:r>
      <w:r w:rsidR="00B542A9" w:rsidRPr="00F210D4">
        <w:rPr>
          <w:rFonts w:ascii="Arial" w:hAnsi="Arial" w:cs="Arial"/>
        </w:rPr>
        <w:t xml:space="preserve">Nos processos individualizados, as estratégias mais utilizadas pelos docentes serão: análise de texto e análise de imagem, avaliações coletivas, autoavaliação, prova escrita, prova prática, trabalho individual, prova oral, </w:t>
      </w:r>
      <w:r w:rsidR="00B542A9" w:rsidRPr="00F210D4">
        <w:rPr>
          <w:rFonts w:ascii="Arial" w:hAnsi="Arial" w:cs="Arial"/>
          <w:i/>
        </w:rPr>
        <w:t>quiz</w:t>
      </w:r>
      <w:r w:rsidR="00B542A9" w:rsidRPr="00F210D4">
        <w:rPr>
          <w:rFonts w:ascii="Arial" w:hAnsi="Arial" w:cs="Arial"/>
        </w:rPr>
        <w:t>, apresentação de seminário. Nos momentos de socialização, predominam prova utilizando simulação com modelos, pesquisa teórica na forma de estudo dirigido, produção de texto, produção de imagem, trabalho em grupo, seminário, viagem técnica, oficinas de formação complementar, palestra e debates com profissionais de mercado</w:t>
      </w:r>
    </w:p>
    <w:p w14:paraId="0F530B75" w14:textId="77777777" w:rsidR="005B3907" w:rsidRPr="00F210D4" w:rsidRDefault="005B3907" w:rsidP="005B3907">
      <w:pPr>
        <w:spacing w:after="120" w:line="360" w:lineRule="auto"/>
        <w:jc w:val="both"/>
        <w:rPr>
          <w:rFonts w:ascii="Arial" w:hAnsi="Arial" w:cs="Arial"/>
          <w:b/>
        </w:rPr>
      </w:pPr>
    </w:p>
    <w:p w14:paraId="7FEB3342" w14:textId="77777777" w:rsidR="005B3907" w:rsidRPr="00F210D4" w:rsidRDefault="005B3907" w:rsidP="005B3907">
      <w:pPr>
        <w:spacing w:after="120" w:line="360" w:lineRule="auto"/>
        <w:jc w:val="both"/>
        <w:rPr>
          <w:rFonts w:ascii="Arial" w:hAnsi="Arial" w:cs="Arial"/>
          <w:b/>
        </w:rPr>
      </w:pPr>
      <w:r w:rsidRPr="00F210D4">
        <w:rPr>
          <w:rFonts w:ascii="Arial" w:hAnsi="Arial" w:cs="Arial"/>
          <w:b/>
        </w:rPr>
        <w:t>15. TECNOLOGIAS DE INFORMAÇÃO E COMUNICAÇÃO – TICS – NO PROCESSO ENSINO-APRENDIZAGEM</w:t>
      </w:r>
    </w:p>
    <w:p w14:paraId="7D1A6E2C" w14:textId="77777777" w:rsidR="005B3907" w:rsidRPr="00F210D4" w:rsidRDefault="005B3907" w:rsidP="005B3907">
      <w:pPr>
        <w:pStyle w:val="xmsonormal"/>
        <w:spacing w:before="0" w:beforeAutospacing="0" w:after="120" w:afterAutospacing="0" w:line="360" w:lineRule="auto"/>
        <w:rPr>
          <w:rFonts w:ascii="Arial" w:hAnsi="Arial" w:cs="Arial"/>
          <w:sz w:val="22"/>
          <w:szCs w:val="22"/>
        </w:rPr>
      </w:pPr>
      <w:r w:rsidRPr="00F210D4">
        <w:rPr>
          <w:rFonts w:ascii="Arial" w:hAnsi="Arial" w:cs="Arial"/>
          <w:sz w:val="22"/>
          <w:szCs w:val="22"/>
        </w:rPr>
        <w:t xml:space="preserve">O histórico das Tecnologias de Informação e Comunicação no processo de ensino-aprendizagem na Univali teve início no ano de 2001 com a adoção do ambiente virtual </w:t>
      </w:r>
      <w:proofErr w:type="spellStart"/>
      <w:r w:rsidRPr="00F210D4">
        <w:rPr>
          <w:rFonts w:ascii="Arial" w:hAnsi="Arial" w:cs="Arial"/>
          <w:sz w:val="22"/>
          <w:szCs w:val="22"/>
        </w:rPr>
        <w:t>Teleduc</w:t>
      </w:r>
      <w:proofErr w:type="spellEnd"/>
      <w:r w:rsidRPr="00F210D4">
        <w:rPr>
          <w:rFonts w:ascii="Arial" w:hAnsi="Arial" w:cs="Arial"/>
          <w:sz w:val="22"/>
          <w:szCs w:val="22"/>
        </w:rPr>
        <w:t xml:space="preserve"> como apoio a disciplinas presenciais dos cursos de graduação da Univali. No ano de 2006, a Universidade começou um processo de análise de plataformas para substituírem o </w:t>
      </w:r>
      <w:proofErr w:type="spellStart"/>
      <w:r w:rsidRPr="00F210D4">
        <w:rPr>
          <w:rFonts w:ascii="Arial" w:hAnsi="Arial" w:cs="Arial"/>
          <w:sz w:val="22"/>
          <w:szCs w:val="22"/>
        </w:rPr>
        <w:t>Teleduc</w:t>
      </w:r>
      <w:proofErr w:type="spellEnd"/>
      <w:r w:rsidRPr="00F210D4">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w:t>
      </w:r>
      <w:proofErr w:type="spellStart"/>
      <w:r w:rsidRPr="00F210D4">
        <w:rPr>
          <w:rFonts w:ascii="Arial" w:hAnsi="Arial" w:cs="Arial"/>
          <w:sz w:val="22"/>
          <w:szCs w:val="22"/>
        </w:rPr>
        <w:t>Univali</w:t>
      </w:r>
      <w:proofErr w:type="spellEnd"/>
      <w:r w:rsidRPr="00F210D4">
        <w:rPr>
          <w:rFonts w:ascii="Arial" w:hAnsi="Arial" w:cs="Arial"/>
          <w:sz w:val="22"/>
          <w:szCs w:val="22"/>
        </w:rPr>
        <w:t xml:space="preserve">. Esta customização recebeu o nome de Sophia, em 2008 passou a ser o ambiente oficial dos cursos de Graduação EaD e em 2009 passou a ser oficialmente de toda a Univali, atendendo também aos cursos presenciais. </w:t>
      </w:r>
      <w:r w:rsidRPr="00F210D4">
        <w:rPr>
          <w:rFonts w:ascii="Arial" w:hAnsi="Arial" w:cs="Arial"/>
          <w:sz w:val="22"/>
          <w:szCs w:val="22"/>
          <w:lang w:eastAsia="en-US"/>
        </w:rPr>
        <w:t xml:space="preserve">O ambiente Sophia </w:t>
      </w:r>
      <w:r w:rsidRPr="00F210D4">
        <w:rPr>
          <w:rFonts w:ascii="Arial" w:hAnsi="Arial" w:cs="Arial"/>
          <w:sz w:val="22"/>
          <w:szCs w:val="22"/>
          <w:lang w:eastAsia="en-US"/>
        </w:rPr>
        <w:lastRenderedPageBreak/>
        <w:t xml:space="preserve">(Moodle 2.0), até 2018, foi o recurso virtual institucional utilizado pela universidade em seus cursos EaD. </w:t>
      </w:r>
    </w:p>
    <w:p w14:paraId="7A019048" w14:textId="77777777" w:rsidR="005B3907" w:rsidRPr="00F210D4" w:rsidRDefault="005B3907" w:rsidP="005B3907">
      <w:pPr>
        <w:pStyle w:val="xmsonormal"/>
        <w:spacing w:before="0" w:beforeAutospacing="0" w:after="120" w:afterAutospacing="0" w:line="360" w:lineRule="auto"/>
        <w:rPr>
          <w:rFonts w:ascii="Arial" w:hAnsi="Arial" w:cs="Arial"/>
          <w:sz w:val="22"/>
          <w:szCs w:val="22"/>
          <w:lang w:eastAsia="en-US"/>
        </w:rPr>
      </w:pPr>
      <w:r w:rsidRPr="00F210D4">
        <w:rPr>
          <w:rFonts w:ascii="Arial" w:hAnsi="Arial" w:cs="Arial"/>
          <w:sz w:val="22"/>
          <w:szCs w:val="22"/>
        </w:rPr>
        <w:t>C</w:t>
      </w:r>
      <w:r w:rsidRPr="00F210D4">
        <w:rPr>
          <w:rFonts w:ascii="Arial" w:hAnsi="Arial" w:cs="Arial"/>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F210D4">
        <w:rPr>
          <w:rFonts w:ascii="Arial" w:hAnsi="Arial" w:cs="Arial"/>
          <w:i/>
          <w:iCs/>
          <w:sz w:val="22"/>
          <w:szCs w:val="22"/>
          <w:lang w:eastAsia="en-US"/>
        </w:rPr>
        <w:t>Blackboard</w:t>
      </w:r>
      <w:proofErr w:type="spellEnd"/>
      <w:r w:rsidRPr="00F210D4">
        <w:rPr>
          <w:rFonts w:ascii="Arial" w:hAnsi="Arial" w:cs="Arial"/>
          <w:sz w:val="22"/>
          <w:szCs w:val="22"/>
          <w:lang w:eastAsia="en-US"/>
        </w:rPr>
        <w:t xml:space="preserve"> Ultra, em função das funcionalidades ali disponíveis. A partir de então, o </w:t>
      </w:r>
      <w:proofErr w:type="spellStart"/>
      <w:r w:rsidRPr="00F210D4">
        <w:rPr>
          <w:rFonts w:ascii="Arial" w:hAnsi="Arial" w:cs="Arial"/>
          <w:i/>
          <w:sz w:val="22"/>
          <w:szCs w:val="22"/>
          <w:lang w:eastAsia="en-US"/>
        </w:rPr>
        <w:t>Blackboard</w:t>
      </w:r>
      <w:proofErr w:type="spellEnd"/>
      <w:r w:rsidRPr="00F210D4">
        <w:rPr>
          <w:rFonts w:ascii="Arial" w:hAnsi="Arial" w:cs="Arial"/>
          <w:sz w:val="22"/>
          <w:szCs w:val="22"/>
          <w:lang w:eastAsia="en-US"/>
        </w:rPr>
        <w:t xml:space="preserve"> passou a ser o ambiente virtual de aprendizagem dos cursos a distância, bem como, as disciplinas digitais ofertadas em cursos presenciais. As disciplinas dos cursos na modalidade EaD e das disciplinas digitais são configuradas nesta plataforma conciliando a flexibilidade e a autonomia dos estudos, mediados por ferramentas inovadoras de interação virtual, práticas integrativas e acompanhamento docente.</w:t>
      </w:r>
    </w:p>
    <w:p w14:paraId="29091591" w14:textId="77777777" w:rsidR="005B3907" w:rsidRPr="00F210D4" w:rsidRDefault="005B3907" w:rsidP="005B3907">
      <w:pPr>
        <w:shd w:val="clear" w:color="auto" w:fill="FFFFFF"/>
        <w:spacing w:after="120" w:line="360" w:lineRule="auto"/>
        <w:jc w:val="both"/>
        <w:rPr>
          <w:rFonts w:ascii="Arial" w:hAnsi="Arial" w:cs="Arial"/>
        </w:rPr>
      </w:pPr>
      <w:r w:rsidRPr="00F210D4">
        <w:rPr>
          <w:rFonts w:ascii="Arial" w:hAnsi="Arial" w:cs="Arial"/>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t>
      </w:r>
      <w:proofErr w:type="spellStart"/>
      <w:r w:rsidRPr="00F210D4">
        <w:rPr>
          <w:rFonts w:ascii="Arial" w:hAnsi="Arial" w:cs="Arial"/>
        </w:rPr>
        <w:t>Webconference</w:t>
      </w:r>
      <w:proofErr w:type="spellEnd"/>
      <w:r w:rsidRPr="00F210D4">
        <w:rPr>
          <w:rFonts w:ascii="Arial" w:hAnsi="Arial" w:cs="Arial"/>
        </w:rPr>
        <w:t xml:space="preserve"> (</w:t>
      </w:r>
      <w:proofErr w:type="spellStart"/>
      <w:r w:rsidRPr="00F210D4">
        <w:rPr>
          <w:rFonts w:ascii="Arial" w:hAnsi="Arial" w:cs="Arial"/>
          <w:i/>
          <w:iCs/>
        </w:rPr>
        <w:t>Blackboard</w:t>
      </w:r>
      <w:proofErr w:type="spellEnd"/>
      <w:r w:rsidRPr="00F210D4">
        <w:rPr>
          <w:rFonts w:ascii="Arial" w:hAnsi="Arial" w:cs="Arial"/>
          <w:i/>
          <w:iCs/>
        </w:rPr>
        <w:t xml:space="preserve"> </w:t>
      </w:r>
      <w:proofErr w:type="spellStart"/>
      <w:r w:rsidRPr="00F210D4">
        <w:rPr>
          <w:rFonts w:ascii="Arial" w:hAnsi="Arial" w:cs="Arial"/>
          <w:i/>
          <w:iCs/>
        </w:rPr>
        <w:t>Collaborate</w:t>
      </w:r>
      <w:proofErr w:type="spellEnd"/>
      <w:r w:rsidRPr="00F210D4">
        <w:rPr>
          <w:rFonts w:ascii="Arial" w:hAnsi="Arial" w:cs="Arial"/>
        </w:rPr>
        <w:t xml:space="preserve">), uma sala de aula virtual em que o professor faz sua explanação, tira dúvidas sobre os conteúdos estudados e faz uso da aplicação de metodologias ativas de aprendizagem como a </w:t>
      </w:r>
      <w:proofErr w:type="spellStart"/>
      <w:r w:rsidRPr="00F210D4">
        <w:rPr>
          <w:rFonts w:ascii="Arial" w:hAnsi="Arial" w:cs="Arial"/>
          <w:i/>
          <w:iCs/>
        </w:rPr>
        <w:t>Peer</w:t>
      </w:r>
      <w:proofErr w:type="spellEnd"/>
      <w:r w:rsidRPr="00F210D4">
        <w:rPr>
          <w:rFonts w:ascii="Arial" w:hAnsi="Arial" w:cs="Arial"/>
          <w:i/>
          <w:iCs/>
        </w:rPr>
        <w:t xml:space="preserve"> </w:t>
      </w:r>
      <w:proofErr w:type="spellStart"/>
      <w:r w:rsidRPr="00F210D4">
        <w:rPr>
          <w:rFonts w:ascii="Arial" w:hAnsi="Arial" w:cs="Arial"/>
          <w:i/>
          <w:iCs/>
        </w:rPr>
        <w:t>Instruction</w:t>
      </w:r>
      <w:proofErr w:type="spellEnd"/>
      <w:r w:rsidRPr="00F210D4">
        <w:rPr>
          <w:rFonts w:ascii="Arial" w:hAnsi="Arial" w:cs="Arial"/>
        </w:rPr>
        <w:t xml:space="preserve">. Essas metodologias reduzem a exposição de conteúdo nos momentos síncronos e permitem a aplicação prática de conceitos, por meio da problematização. </w:t>
      </w:r>
    </w:p>
    <w:p w14:paraId="5C8D1572" w14:textId="77777777" w:rsidR="005B3907" w:rsidRPr="00F210D4" w:rsidRDefault="005B3907" w:rsidP="005B3907">
      <w:pPr>
        <w:spacing w:after="120" w:line="360" w:lineRule="auto"/>
        <w:jc w:val="both"/>
        <w:rPr>
          <w:rFonts w:ascii="Arial" w:hAnsi="Arial" w:cs="Arial"/>
        </w:rPr>
      </w:pPr>
      <w:r w:rsidRPr="00F210D4">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2B7C91FA" w14:textId="77777777" w:rsidR="00A802A4" w:rsidRPr="00F210D4" w:rsidRDefault="005B3907" w:rsidP="00537733">
      <w:pPr>
        <w:spacing w:after="120" w:line="360" w:lineRule="auto"/>
        <w:jc w:val="both"/>
        <w:rPr>
          <w:rFonts w:ascii="Arial" w:hAnsi="Arial" w:cs="Arial"/>
        </w:rPr>
      </w:pPr>
      <w:r w:rsidRPr="00F210D4">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F210D4">
        <w:rPr>
          <w:rFonts w:ascii="Arial" w:hAnsi="Arial" w:cs="Arial"/>
          <w:i/>
        </w:rPr>
        <w:t>Campi</w:t>
      </w:r>
      <w:r w:rsidRPr="00F210D4">
        <w:rPr>
          <w:rFonts w:ascii="Arial" w:hAnsi="Arial" w:cs="Arial"/>
        </w:rPr>
        <w:t xml:space="preserve"> da Instituição, disponíveis para que os estudantes possam estudar e desenvolver suas atividades educativas com tranquilidade, sempre que precisarem, inclusive imprimindo seus materiais.</w:t>
      </w:r>
    </w:p>
    <w:p w14:paraId="64F8FC4F" w14:textId="77777777" w:rsidR="00537733" w:rsidRPr="00F210D4" w:rsidRDefault="00537733" w:rsidP="00537733">
      <w:pPr>
        <w:spacing w:after="120" w:line="360" w:lineRule="auto"/>
        <w:jc w:val="both"/>
        <w:rPr>
          <w:rFonts w:ascii="Arial" w:hAnsi="Arial" w:cs="Arial"/>
        </w:rPr>
      </w:pPr>
    </w:p>
    <w:p w14:paraId="68409984" w14:textId="77777777" w:rsidR="00C47005" w:rsidRPr="00F210D4" w:rsidRDefault="00C47005" w:rsidP="00537733">
      <w:pPr>
        <w:pStyle w:val="default0"/>
        <w:spacing w:after="120" w:line="360" w:lineRule="auto"/>
        <w:rPr>
          <w:rFonts w:ascii="Arial" w:hAnsi="Arial" w:cs="Arial"/>
          <w:b/>
          <w:bCs/>
          <w:sz w:val="22"/>
          <w:szCs w:val="22"/>
        </w:rPr>
      </w:pPr>
    </w:p>
    <w:p w14:paraId="053C0603" w14:textId="77777777" w:rsidR="00C47005" w:rsidRPr="00F210D4" w:rsidRDefault="00C47005" w:rsidP="00537733">
      <w:pPr>
        <w:pStyle w:val="default0"/>
        <w:spacing w:after="120" w:line="360" w:lineRule="auto"/>
        <w:rPr>
          <w:rFonts w:ascii="Arial" w:hAnsi="Arial" w:cs="Arial"/>
          <w:b/>
          <w:bCs/>
          <w:sz w:val="22"/>
          <w:szCs w:val="22"/>
        </w:rPr>
      </w:pPr>
    </w:p>
    <w:p w14:paraId="3EF45065" w14:textId="3DE83C99" w:rsidR="00537733" w:rsidRPr="00F210D4" w:rsidRDefault="00537733" w:rsidP="00537733">
      <w:pPr>
        <w:pStyle w:val="default0"/>
        <w:spacing w:after="120" w:line="360" w:lineRule="auto"/>
        <w:rPr>
          <w:rFonts w:ascii="Arial" w:hAnsi="Arial" w:cs="Arial"/>
          <w:sz w:val="22"/>
          <w:szCs w:val="22"/>
        </w:rPr>
      </w:pPr>
      <w:r w:rsidRPr="00F210D4">
        <w:rPr>
          <w:rFonts w:ascii="Arial" w:hAnsi="Arial" w:cs="Arial"/>
          <w:b/>
          <w:bCs/>
          <w:sz w:val="22"/>
          <w:szCs w:val="22"/>
        </w:rPr>
        <w:lastRenderedPageBreak/>
        <w:t>B - CORPO DOCENTE </w:t>
      </w:r>
    </w:p>
    <w:p w14:paraId="3DBD0989" w14:textId="77777777" w:rsidR="00537733" w:rsidRPr="00F210D4" w:rsidRDefault="00537733" w:rsidP="00537733">
      <w:pPr>
        <w:pStyle w:val="default0"/>
        <w:spacing w:after="120" w:line="360" w:lineRule="auto"/>
        <w:rPr>
          <w:rFonts w:ascii="Arial" w:hAnsi="Arial" w:cs="Arial"/>
          <w:sz w:val="22"/>
          <w:szCs w:val="22"/>
        </w:rPr>
      </w:pPr>
      <w:r w:rsidRPr="00F210D4">
        <w:rPr>
          <w:rFonts w:ascii="Arial" w:hAnsi="Arial" w:cs="Arial"/>
          <w:b/>
          <w:bCs/>
          <w:sz w:val="22"/>
          <w:szCs w:val="22"/>
        </w:rPr>
        <w:t xml:space="preserve"> </w:t>
      </w:r>
      <w:r w:rsidRPr="00F210D4">
        <w:rPr>
          <w:rFonts w:ascii="Arial" w:hAnsi="Arial" w:cs="Arial"/>
          <w:sz w:val="22"/>
          <w:szCs w:val="22"/>
        </w:rPr>
        <w:t> </w:t>
      </w:r>
    </w:p>
    <w:p w14:paraId="18239441"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1. QUADRO DOCENTE </w:t>
      </w:r>
    </w:p>
    <w:p w14:paraId="27FB4008" w14:textId="70EE6775" w:rsidR="00537733" w:rsidRPr="00F210D4" w:rsidRDefault="00537733" w:rsidP="00537733">
      <w:pPr>
        <w:autoSpaceDE w:val="0"/>
        <w:autoSpaceDN w:val="0"/>
        <w:adjustRightInd w:val="0"/>
        <w:spacing w:after="120" w:line="360" w:lineRule="auto"/>
        <w:jc w:val="both"/>
        <w:rPr>
          <w:rStyle w:val="Forte"/>
          <w:rFonts w:ascii="Arial" w:hAnsi="Arial" w:cs="Arial"/>
          <w:b w:val="0"/>
        </w:rPr>
      </w:pPr>
      <w:r w:rsidRPr="00F210D4">
        <w:rPr>
          <w:rStyle w:val="Forte"/>
          <w:rFonts w:ascii="Arial" w:hAnsi="Arial" w:cs="Arial"/>
          <w:b w:val="0"/>
        </w:rPr>
        <w:t xml:space="preserve">O Quadro Docente do curso </w:t>
      </w:r>
      <w:r w:rsidR="00596CDF" w:rsidRPr="00F210D4">
        <w:rPr>
          <w:rStyle w:val="Forte"/>
          <w:rFonts w:ascii="Arial" w:hAnsi="Arial" w:cs="Arial"/>
          <w:b w:val="0"/>
        </w:rPr>
        <w:t>de Estética</w:t>
      </w:r>
      <w:r w:rsidRPr="00F210D4">
        <w:rPr>
          <w:rStyle w:val="Forte"/>
          <w:rFonts w:ascii="Arial" w:hAnsi="Arial" w:cs="Arial"/>
          <w:b w:val="0"/>
        </w:rPr>
        <w:t xml:space="preserve"> é 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6CD43225" w14:textId="77777777" w:rsidR="00537733" w:rsidRPr="00F210D4" w:rsidRDefault="00537733" w:rsidP="00537733">
      <w:pPr>
        <w:autoSpaceDE w:val="0"/>
        <w:autoSpaceDN w:val="0"/>
        <w:adjustRightInd w:val="0"/>
        <w:spacing w:after="120" w:line="360" w:lineRule="auto"/>
        <w:jc w:val="both"/>
        <w:rPr>
          <w:rStyle w:val="Forte"/>
          <w:rFonts w:ascii="Arial" w:hAnsi="Arial" w:cs="Arial"/>
          <w:b w:val="0"/>
        </w:rPr>
      </w:pPr>
      <w:r w:rsidRPr="00F210D4">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23949AF9" w14:textId="77777777" w:rsidR="00537733" w:rsidRPr="00F210D4" w:rsidRDefault="00537733" w:rsidP="00537733">
      <w:pPr>
        <w:autoSpaceDE w:val="0"/>
        <w:autoSpaceDN w:val="0"/>
        <w:adjustRightInd w:val="0"/>
        <w:spacing w:after="120" w:line="360" w:lineRule="auto"/>
        <w:jc w:val="both"/>
        <w:rPr>
          <w:rStyle w:val="Forte"/>
          <w:rFonts w:ascii="Arial" w:hAnsi="Arial" w:cs="Arial"/>
          <w:b w:val="0"/>
        </w:rPr>
      </w:pPr>
      <w:r w:rsidRPr="00F210D4">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1709FABB" w14:textId="4350ACC3" w:rsidR="00537733" w:rsidRPr="00F210D4" w:rsidRDefault="00537733" w:rsidP="00537733">
      <w:pPr>
        <w:autoSpaceDE w:val="0"/>
        <w:autoSpaceDN w:val="0"/>
        <w:adjustRightInd w:val="0"/>
        <w:spacing w:after="120" w:line="360" w:lineRule="auto"/>
        <w:jc w:val="both"/>
        <w:rPr>
          <w:rStyle w:val="Forte"/>
          <w:rFonts w:ascii="Arial" w:hAnsi="Arial" w:cs="Arial"/>
          <w:b w:val="0"/>
        </w:rPr>
      </w:pPr>
      <w:r w:rsidRPr="00F210D4">
        <w:rPr>
          <w:rStyle w:val="Forte"/>
          <w:rFonts w:ascii="Arial" w:hAnsi="Arial" w:cs="Arial"/>
          <w:b w:val="0"/>
        </w:rPr>
        <w:t xml:space="preserve">O regime de trabalho dos docentes do Curso </w:t>
      </w:r>
      <w:r w:rsidR="00596CDF" w:rsidRPr="00F210D4">
        <w:rPr>
          <w:rFonts w:ascii="Arial" w:hAnsi="Arial" w:cs="Arial"/>
        </w:rPr>
        <w:t xml:space="preserve">de </w:t>
      </w:r>
      <w:proofErr w:type="gramStart"/>
      <w:r w:rsidR="00596CDF" w:rsidRPr="00F210D4">
        <w:rPr>
          <w:rFonts w:ascii="Arial" w:hAnsi="Arial" w:cs="Arial"/>
        </w:rPr>
        <w:t xml:space="preserve">Estética </w:t>
      </w:r>
      <w:r w:rsidRPr="00F210D4">
        <w:rPr>
          <w:rStyle w:val="Forte"/>
          <w:rFonts w:ascii="Arial" w:hAnsi="Arial" w:cs="Arial"/>
          <w:b w:val="0"/>
        </w:rPr>
        <w:t xml:space="preserve"> tem</w:t>
      </w:r>
      <w:proofErr w:type="gramEnd"/>
      <w:r w:rsidRPr="00F210D4">
        <w:rPr>
          <w:rStyle w:val="Forte"/>
          <w:rFonts w:ascii="Arial" w:hAnsi="Arial" w:cs="Arial"/>
          <w:b w:val="0"/>
        </w:rPr>
        <w:t xml:space="preserve"> a seguinte configuração:</w:t>
      </w:r>
      <w:r w:rsidR="00596CDF" w:rsidRPr="00F210D4">
        <w:rPr>
          <w:rFonts w:ascii="Arial" w:hAnsi="Arial" w:cs="Arial"/>
        </w:rPr>
        <w:t xml:space="preserve"> 27% </w:t>
      </w:r>
      <w:r w:rsidRPr="00F210D4">
        <w:rPr>
          <w:rStyle w:val="Forte"/>
          <w:rFonts w:ascii="Arial" w:hAnsi="Arial" w:cs="Arial"/>
          <w:b w:val="0"/>
        </w:rPr>
        <w:t xml:space="preserve">  tem carga horária em regime de tempo integral e </w:t>
      </w:r>
      <w:r w:rsidR="00596CDF" w:rsidRPr="00F210D4">
        <w:rPr>
          <w:rStyle w:val="Forte"/>
          <w:rFonts w:ascii="Arial" w:hAnsi="Arial" w:cs="Arial"/>
          <w:b w:val="0"/>
        </w:rPr>
        <w:t>73</w:t>
      </w:r>
      <w:r w:rsidRPr="00F210D4">
        <w:rPr>
          <w:rStyle w:val="Forte"/>
          <w:rFonts w:ascii="Arial" w:hAnsi="Arial" w:cs="Arial"/>
          <w:b w:val="0"/>
        </w:rPr>
        <w:t xml:space="preserve">% em regime de tempo parcial. </w:t>
      </w:r>
    </w:p>
    <w:p w14:paraId="2BA6FD48" w14:textId="3CC2A132" w:rsidR="00596CDF" w:rsidRPr="00F210D4" w:rsidRDefault="00596CDF" w:rsidP="00596CDF">
      <w:pPr>
        <w:autoSpaceDE w:val="0"/>
        <w:autoSpaceDN w:val="0"/>
        <w:adjustRightInd w:val="0"/>
        <w:spacing w:after="120" w:line="360" w:lineRule="auto"/>
        <w:jc w:val="both"/>
        <w:rPr>
          <w:rStyle w:val="Forte"/>
          <w:rFonts w:ascii="Arial" w:hAnsi="Arial" w:cs="Arial"/>
          <w:b w:val="0"/>
        </w:rPr>
      </w:pPr>
      <w:r w:rsidRPr="00F210D4">
        <w:rPr>
          <w:rFonts w:ascii="Arial" w:hAnsi="Arial" w:cs="Arial"/>
        </w:rPr>
        <w:t xml:space="preserve">O regime de trabalho dos Docentes do curso tem a seguinte configuração: </w:t>
      </w:r>
      <w:proofErr w:type="gramStart"/>
      <w:r w:rsidRPr="00F210D4">
        <w:rPr>
          <w:rFonts w:ascii="Arial" w:hAnsi="Arial" w:cs="Arial"/>
        </w:rPr>
        <w:t>27% tem</w:t>
      </w:r>
      <w:proofErr w:type="gramEnd"/>
      <w:r w:rsidRPr="00F210D4">
        <w:rPr>
          <w:rFonts w:ascii="Arial" w:hAnsi="Arial" w:cs="Arial"/>
        </w:rPr>
        <w:t xml:space="preserve"> carga horária em regime de tempo integral, 73% em regime de tempo parcial e não temos professores horista, sendo que 100% dos docentes trabalham em regime de trabalho de tempo parcial ou integral</w:t>
      </w:r>
    </w:p>
    <w:p w14:paraId="77098863" w14:textId="77777777" w:rsidR="00514300" w:rsidRPr="00F210D4" w:rsidRDefault="00514300" w:rsidP="00537733">
      <w:pPr>
        <w:spacing w:after="120" w:line="360" w:lineRule="auto"/>
        <w:jc w:val="both"/>
        <w:rPr>
          <w:rFonts w:ascii="Arial" w:hAnsi="Arial" w:cs="Arial"/>
          <w:b/>
          <w:bCs/>
        </w:rPr>
      </w:pPr>
    </w:p>
    <w:p w14:paraId="01239188" w14:textId="09009966" w:rsidR="00537733" w:rsidRPr="00F210D4" w:rsidRDefault="00537733" w:rsidP="00537733">
      <w:pPr>
        <w:spacing w:after="120" w:line="360" w:lineRule="auto"/>
        <w:jc w:val="both"/>
        <w:rPr>
          <w:rFonts w:ascii="Arial" w:hAnsi="Arial" w:cs="Arial"/>
          <w:b/>
          <w:bCs/>
        </w:rPr>
      </w:pPr>
      <w:r w:rsidRPr="00F210D4">
        <w:rPr>
          <w:rFonts w:ascii="Arial" w:hAnsi="Arial" w:cs="Arial"/>
          <w:b/>
          <w:bCs/>
        </w:rPr>
        <w:t>2. ATUAÇÃO DO NÚCLEO DOCENTE ESTRUTURANTE (NDE)</w:t>
      </w:r>
    </w:p>
    <w:p w14:paraId="4C92CE52" w14:textId="77777777" w:rsidR="00537733" w:rsidRPr="00F210D4" w:rsidRDefault="00537733" w:rsidP="00537733">
      <w:pPr>
        <w:spacing w:after="120" w:line="360" w:lineRule="auto"/>
        <w:jc w:val="both"/>
        <w:rPr>
          <w:rFonts w:ascii="Arial" w:hAnsi="Arial" w:cs="Arial"/>
        </w:rPr>
      </w:pPr>
      <w:r w:rsidRPr="00F210D4">
        <w:rPr>
          <w:rFonts w:ascii="Arial" w:hAnsi="Arial" w:cs="Arial"/>
        </w:rPr>
        <w:t>O NDE na Univali é regulamentado pela Resolução nº 177/CONSUN-</w:t>
      </w:r>
      <w:proofErr w:type="spellStart"/>
      <w:r w:rsidRPr="00F210D4">
        <w:rPr>
          <w:rFonts w:ascii="Arial" w:hAnsi="Arial" w:cs="Arial"/>
        </w:rPr>
        <w:t>CaEn</w:t>
      </w:r>
      <w:proofErr w:type="spellEnd"/>
      <w:r w:rsidRPr="00F210D4">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3701F74F" w14:textId="77777777" w:rsidR="00537733" w:rsidRPr="00F210D4" w:rsidRDefault="00537733" w:rsidP="00537733">
      <w:pPr>
        <w:spacing w:after="120" w:line="360" w:lineRule="auto"/>
        <w:jc w:val="both"/>
        <w:rPr>
          <w:rFonts w:ascii="Arial" w:hAnsi="Arial" w:cs="Arial"/>
        </w:rPr>
      </w:pPr>
      <w:r w:rsidRPr="00F210D4">
        <w:rPr>
          <w:rFonts w:ascii="Arial" w:hAnsi="Arial" w:cs="Arial"/>
        </w:rPr>
        <w:t xml:space="preserve">De acordo com o Artigo 9º desta Resolução, é de competência do NDE participar do processo de formulação e acompanhamento do Projeto Pedagógico do Curso (PPC); promover a atualização periódica do PPC; atuar nos processos de reestruturação curricular para </w:t>
      </w:r>
      <w:r w:rsidRPr="00F210D4">
        <w:rPr>
          <w:rFonts w:ascii="Arial" w:hAnsi="Arial" w:cs="Arial"/>
        </w:rPr>
        <w:lastRenderedPageBreak/>
        <w:t xml:space="preserve">aprovação nos órgãos competentes, zelando pelo cumprimento das Diretrizes Curriculares Nacionais (DCN); avaliar o impacto do sistema de avaliação e aprendizagem na formação do estudante; analisar a adequação do perfil do egresso às novas demandas do mundo do trabalho, considerando as Diretrizes Curriculares Nacionais – </w:t>
      </w:r>
      <w:proofErr w:type="spellStart"/>
      <w:r w:rsidRPr="00F210D4">
        <w:rPr>
          <w:rFonts w:ascii="Arial" w:hAnsi="Arial" w:cs="Arial"/>
        </w:rPr>
        <w:t>DCNs</w:t>
      </w:r>
      <w:proofErr w:type="spellEnd"/>
      <w:r w:rsidRPr="00F210D4">
        <w:rPr>
          <w:rFonts w:ascii="Arial" w:hAnsi="Arial" w:cs="Arial"/>
        </w:rPr>
        <w:t xml:space="preserve">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617956A2" w14:textId="1D5B971E" w:rsidR="00537733" w:rsidRPr="00F210D4" w:rsidRDefault="00537733" w:rsidP="00537733">
      <w:pPr>
        <w:spacing w:after="120" w:line="360" w:lineRule="auto"/>
        <w:jc w:val="both"/>
        <w:rPr>
          <w:rFonts w:ascii="Arial" w:hAnsi="Arial" w:cs="Arial"/>
          <w:bCs/>
        </w:rPr>
      </w:pPr>
      <w:r w:rsidRPr="00F210D4">
        <w:rPr>
          <w:rFonts w:ascii="Arial" w:hAnsi="Arial" w:cs="Arial"/>
          <w:bCs/>
        </w:rPr>
        <w:t xml:space="preserve">A composição do Núcleo Docente Estruturante do Curso de </w:t>
      </w:r>
      <w:r w:rsidR="00596CDF" w:rsidRPr="00F210D4">
        <w:rPr>
          <w:rFonts w:ascii="Arial" w:hAnsi="Arial" w:cs="Arial"/>
          <w:bCs/>
        </w:rPr>
        <w:t>Estética es</w:t>
      </w:r>
      <w:r w:rsidRPr="00F210D4">
        <w:rPr>
          <w:rFonts w:ascii="Arial" w:hAnsi="Arial" w:cs="Arial"/>
          <w:bCs/>
        </w:rPr>
        <w:t>tá de acordo com o estabelecido na Resolução 177/CONSUN-</w:t>
      </w:r>
      <w:proofErr w:type="spellStart"/>
      <w:r w:rsidRPr="00F210D4">
        <w:rPr>
          <w:rFonts w:ascii="Arial" w:hAnsi="Arial" w:cs="Arial"/>
          <w:bCs/>
        </w:rPr>
        <w:t>CaEn</w:t>
      </w:r>
      <w:proofErr w:type="spellEnd"/>
      <w:r w:rsidRPr="00F210D4">
        <w:rPr>
          <w:rFonts w:ascii="Arial" w:hAnsi="Arial" w:cs="Arial"/>
          <w:bCs/>
        </w:rPr>
        <w:t>/2020 e Portaria XXX, de XX de XX de 20XX.</w:t>
      </w:r>
    </w:p>
    <w:p w14:paraId="0D06DC07" w14:textId="17AEF75C" w:rsidR="00B542A9" w:rsidRPr="00F210D4" w:rsidRDefault="00537733" w:rsidP="00B542A9">
      <w:pPr>
        <w:pStyle w:val="QUADROS"/>
        <w:rPr>
          <w:color w:val="auto"/>
          <w:sz w:val="22"/>
          <w:szCs w:val="22"/>
        </w:rPr>
      </w:pPr>
      <w:bookmarkStart w:id="4" w:name="_Toc101341311"/>
      <w:r w:rsidRPr="00F210D4">
        <w:rPr>
          <w:b/>
          <w:color w:val="auto"/>
          <w:sz w:val="22"/>
          <w:szCs w:val="22"/>
        </w:rPr>
        <w:t>:</w:t>
      </w:r>
      <w:r w:rsidRPr="00F210D4">
        <w:rPr>
          <w:color w:val="auto"/>
          <w:sz w:val="22"/>
          <w:szCs w:val="22"/>
        </w:rPr>
        <w:t xml:space="preserve"> Composição do NDE do </w:t>
      </w:r>
      <w:proofErr w:type="spellStart"/>
      <w:r w:rsidRPr="00F210D4">
        <w:rPr>
          <w:color w:val="auto"/>
          <w:sz w:val="22"/>
          <w:szCs w:val="22"/>
        </w:rPr>
        <w:t>Curso</w:t>
      </w:r>
      <w:r w:rsidR="00B542A9" w:rsidRPr="00F210D4">
        <w:rPr>
          <w:color w:val="auto"/>
          <w:sz w:val="22"/>
          <w:szCs w:val="22"/>
        </w:rPr>
        <w:t>de</w:t>
      </w:r>
      <w:proofErr w:type="spellEnd"/>
      <w:r w:rsidR="00B542A9" w:rsidRPr="00F210D4">
        <w:rPr>
          <w:color w:val="auto"/>
          <w:sz w:val="22"/>
          <w:szCs w:val="22"/>
        </w:rPr>
        <w:t xml:space="preserve"> Estética</w:t>
      </w:r>
      <w:r w:rsidRPr="00F210D4">
        <w:rPr>
          <w:color w:val="auto"/>
          <w:sz w:val="22"/>
          <w:szCs w:val="22"/>
        </w:rPr>
        <w:t>, 2020-2021</w:t>
      </w:r>
      <w:bookmarkEnd w:id="4"/>
    </w:p>
    <w:tbl>
      <w:tblPr>
        <w:tblStyle w:val="Tabelacomgrade"/>
        <w:tblW w:w="9209" w:type="dxa"/>
        <w:tblLook w:val="04A0" w:firstRow="1" w:lastRow="0" w:firstColumn="1" w:lastColumn="0" w:noHBand="0" w:noVBand="1"/>
      </w:tblPr>
      <w:tblGrid>
        <w:gridCol w:w="2972"/>
        <w:gridCol w:w="2977"/>
        <w:gridCol w:w="3260"/>
      </w:tblGrid>
      <w:tr w:rsidR="00F210D4" w:rsidRPr="00F210D4" w14:paraId="7798FFA8" w14:textId="77777777" w:rsidTr="000156B7">
        <w:tc>
          <w:tcPr>
            <w:tcW w:w="2972" w:type="dxa"/>
            <w:shd w:val="clear" w:color="auto" w:fill="BFBFBF" w:themeFill="background1" w:themeFillShade="BF"/>
          </w:tcPr>
          <w:p w14:paraId="5B33A02E" w14:textId="77777777" w:rsidR="00B542A9" w:rsidRPr="00F210D4" w:rsidRDefault="00B542A9" w:rsidP="000156B7">
            <w:pPr>
              <w:pStyle w:val="NormalWeb"/>
              <w:spacing w:before="60" w:beforeAutospacing="0" w:after="60" w:afterAutospacing="0"/>
              <w:jc w:val="center"/>
              <w:rPr>
                <w:rFonts w:ascii="Arial" w:hAnsi="Arial" w:cs="Arial"/>
                <w:b/>
                <w:sz w:val="20"/>
                <w:szCs w:val="20"/>
              </w:rPr>
            </w:pPr>
            <w:r w:rsidRPr="00F210D4">
              <w:rPr>
                <w:rFonts w:ascii="Arial" w:hAnsi="Arial" w:cs="Arial"/>
                <w:b/>
                <w:sz w:val="20"/>
                <w:szCs w:val="20"/>
              </w:rPr>
              <w:t>Nome</w:t>
            </w:r>
          </w:p>
        </w:tc>
        <w:tc>
          <w:tcPr>
            <w:tcW w:w="2977" w:type="dxa"/>
            <w:shd w:val="clear" w:color="auto" w:fill="BFBFBF" w:themeFill="background1" w:themeFillShade="BF"/>
          </w:tcPr>
          <w:p w14:paraId="6694E1EB" w14:textId="77777777" w:rsidR="00B542A9" w:rsidRPr="00F210D4" w:rsidRDefault="00B542A9" w:rsidP="000156B7">
            <w:pPr>
              <w:pStyle w:val="NormalWeb"/>
              <w:spacing w:before="60" w:beforeAutospacing="0" w:after="60" w:afterAutospacing="0"/>
              <w:jc w:val="center"/>
              <w:rPr>
                <w:rFonts w:ascii="Arial" w:hAnsi="Arial" w:cs="Arial"/>
                <w:b/>
                <w:sz w:val="20"/>
                <w:szCs w:val="20"/>
              </w:rPr>
            </w:pPr>
            <w:r w:rsidRPr="00F210D4">
              <w:rPr>
                <w:rFonts w:ascii="Arial" w:hAnsi="Arial" w:cs="Arial"/>
                <w:b/>
                <w:sz w:val="20"/>
                <w:szCs w:val="20"/>
              </w:rPr>
              <w:t>Titulação</w:t>
            </w:r>
          </w:p>
        </w:tc>
        <w:tc>
          <w:tcPr>
            <w:tcW w:w="3260" w:type="dxa"/>
            <w:shd w:val="clear" w:color="auto" w:fill="BFBFBF" w:themeFill="background1" w:themeFillShade="BF"/>
          </w:tcPr>
          <w:p w14:paraId="78ABF312" w14:textId="77777777" w:rsidR="00B542A9" w:rsidRPr="00F210D4" w:rsidRDefault="00B542A9" w:rsidP="000156B7">
            <w:pPr>
              <w:pStyle w:val="NormalWeb"/>
              <w:spacing w:before="60" w:beforeAutospacing="0" w:after="60" w:afterAutospacing="0"/>
              <w:jc w:val="center"/>
              <w:rPr>
                <w:rFonts w:ascii="Arial" w:hAnsi="Arial" w:cs="Arial"/>
                <w:b/>
                <w:sz w:val="20"/>
                <w:szCs w:val="20"/>
              </w:rPr>
            </w:pPr>
            <w:r w:rsidRPr="00F210D4">
              <w:rPr>
                <w:rFonts w:ascii="Arial" w:hAnsi="Arial" w:cs="Arial"/>
                <w:b/>
                <w:sz w:val="20"/>
                <w:szCs w:val="20"/>
              </w:rPr>
              <w:t>Regime de Trabalho</w:t>
            </w:r>
          </w:p>
        </w:tc>
      </w:tr>
      <w:tr w:rsidR="00F210D4" w:rsidRPr="00F210D4" w14:paraId="37F52543" w14:textId="77777777" w:rsidTr="000156B7">
        <w:tc>
          <w:tcPr>
            <w:tcW w:w="2972" w:type="dxa"/>
          </w:tcPr>
          <w:p w14:paraId="4394D5A1"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 xml:space="preserve">Ana Júlia von </w:t>
            </w:r>
            <w:proofErr w:type="spellStart"/>
            <w:r w:rsidRPr="00F210D4">
              <w:rPr>
                <w:rFonts w:ascii="Arial" w:hAnsi="Arial" w:cs="Arial"/>
                <w:sz w:val="20"/>
                <w:szCs w:val="20"/>
              </w:rPr>
              <w:t>Borell</w:t>
            </w:r>
            <w:proofErr w:type="spellEnd"/>
            <w:r w:rsidRPr="00F210D4">
              <w:rPr>
                <w:rFonts w:ascii="Arial" w:hAnsi="Arial" w:cs="Arial"/>
                <w:sz w:val="20"/>
                <w:szCs w:val="20"/>
              </w:rPr>
              <w:t xml:space="preserve"> du Vernay França - Coordenador do Curso</w:t>
            </w:r>
          </w:p>
        </w:tc>
        <w:tc>
          <w:tcPr>
            <w:tcW w:w="2977" w:type="dxa"/>
          </w:tcPr>
          <w:p w14:paraId="3FD4563C"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mestre</w:t>
            </w:r>
          </w:p>
        </w:tc>
        <w:tc>
          <w:tcPr>
            <w:tcW w:w="3260" w:type="dxa"/>
          </w:tcPr>
          <w:p w14:paraId="4FFCFFFB"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integral</w:t>
            </w:r>
          </w:p>
        </w:tc>
      </w:tr>
      <w:tr w:rsidR="00F210D4" w:rsidRPr="00F210D4" w14:paraId="22E528F3" w14:textId="77777777" w:rsidTr="000156B7">
        <w:tc>
          <w:tcPr>
            <w:tcW w:w="2972" w:type="dxa"/>
          </w:tcPr>
          <w:p w14:paraId="52A35674"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Daniela da Silva</w:t>
            </w:r>
          </w:p>
        </w:tc>
        <w:tc>
          <w:tcPr>
            <w:tcW w:w="2977" w:type="dxa"/>
          </w:tcPr>
          <w:p w14:paraId="5F38752F"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mestre</w:t>
            </w:r>
          </w:p>
        </w:tc>
        <w:tc>
          <w:tcPr>
            <w:tcW w:w="3260" w:type="dxa"/>
          </w:tcPr>
          <w:p w14:paraId="13F46C23"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Parcial</w:t>
            </w:r>
          </w:p>
        </w:tc>
      </w:tr>
      <w:tr w:rsidR="00F210D4" w:rsidRPr="00F210D4" w14:paraId="79A9D7DE" w14:textId="77777777" w:rsidTr="000156B7">
        <w:tc>
          <w:tcPr>
            <w:tcW w:w="2972" w:type="dxa"/>
          </w:tcPr>
          <w:p w14:paraId="4C60A886" w14:textId="77777777" w:rsidR="00B542A9" w:rsidRPr="00F210D4" w:rsidRDefault="00B542A9" w:rsidP="000156B7">
            <w:pPr>
              <w:pStyle w:val="NormalWeb"/>
              <w:spacing w:before="60" w:beforeAutospacing="0" w:after="60" w:afterAutospacing="0"/>
              <w:jc w:val="center"/>
              <w:rPr>
                <w:rFonts w:ascii="Arial" w:hAnsi="Arial" w:cs="Arial"/>
                <w:sz w:val="20"/>
                <w:szCs w:val="20"/>
              </w:rPr>
            </w:pPr>
            <w:proofErr w:type="spellStart"/>
            <w:r w:rsidRPr="00F210D4">
              <w:rPr>
                <w:rFonts w:ascii="Arial" w:hAnsi="Arial" w:cs="Arial"/>
                <w:sz w:val="20"/>
                <w:szCs w:val="20"/>
              </w:rPr>
              <w:t>Miquela</w:t>
            </w:r>
            <w:proofErr w:type="spellEnd"/>
            <w:r w:rsidRPr="00F210D4">
              <w:rPr>
                <w:rFonts w:ascii="Arial" w:hAnsi="Arial" w:cs="Arial"/>
                <w:sz w:val="20"/>
                <w:szCs w:val="20"/>
              </w:rPr>
              <w:t xml:space="preserve"> </w:t>
            </w:r>
            <w:proofErr w:type="spellStart"/>
            <w:r w:rsidRPr="00F210D4">
              <w:rPr>
                <w:rFonts w:ascii="Arial" w:hAnsi="Arial" w:cs="Arial"/>
                <w:sz w:val="20"/>
                <w:szCs w:val="20"/>
              </w:rPr>
              <w:t>Marcuzo</w:t>
            </w:r>
            <w:proofErr w:type="spellEnd"/>
          </w:p>
        </w:tc>
        <w:tc>
          <w:tcPr>
            <w:tcW w:w="2977" w:type="dxa"/>
          </w:tcPr>
          <w:p w14:paraId="332E0A00"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mestre</w:t>
            </w:r>
          </w:p>
        </w:tc>
        <w:tc>
          <w:tcPr>
            <w:tcW w:w="3260" w:type="dxa"/>
          </w:tcPr>
          <w:p w14:paraId="08427C5E"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Parcial</w:t>
            </w:r>
          </w:p>
        </w:tc>
      </w:tr>
      <w:tr w:rsidR="00F210D4" w:rsidRPr="00F210D4" w14:paraId="13C85365" w14:textId="77777777" w:rsidTr="000156B7">
        <w:tc>
          <w:tcPr>
            <w:tcW w:w="2972" w:type="dxa"/>
          </w:tcPr>
          <w:p w14:paraId="03CB68EC"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Karina Elisa Machado</w:t>
            </w:r>
          </w:p>
        </w:tc>
        <w:tc>
          <w:tcPr>
            <w:tcW w:w="2977" w:type="dxa"/>
          </w:tcPr>
          <w:p w14:paraId="2D84D038"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Doutor</w:t>
            </w:r>
          </w:p>
        </w:tc>
        <w:tc>
          <w:tcPr>
            <w:tcW w:w="3260" w:type="dxa"/>
          </w:tcPr>
          <w:p w14:paraId="5B34CDCF"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Parcial</w:t>
            </w:r>
          </w:p>
        </w:tc>
      </w:tr>
      <w:tr w:rsidR="00F210D4" w:rsidRPr="00F210D4" w14:paraId="3D9C0C22" w14:textId="77777777" w:rsidTr="000156B7">
        <w:tc>
          <w:tcPr>
            <w:tcW w:w="2972" w:type="dxa"/>
          </w:tcPr>
          <w:p w14:paraId="07341154"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Juliana Cristina Gallas</w:t>
            </w:r>
          </w:p>
        </w:tc>
        <w:tc>
          <w:tcPr>
            <w:tcW w:w="2977" w:type="dxa"/>
          </w:tcPr>
          <w:p w14:paraId="73896980"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doutor</w:t>
            </w:r>
          </w:p>
        </w:tc>
        <w:tc>
          <w:tcPr>
            <w:tcW w:w="3260" w:type="dxa"/>
          </w:tcPr>
          <w:p w14:paraId="79A15739" w14:textId="77777777" w:rsidR="00B542A9" w:rsidRPr="00F210D4" w:rsidRDefault="00B542A9" w:rsidP="000156B7">
            <w:pPr>
              <w:pStyle w:val="NormalWeb"/>
              <w:spacing w:before="60" w:beforeAutospacing="0" w:after="60" w:afterAutospacing="0"/>
              <w:jc w:val="center"/>
              <w:rPr>
                <w:rFonts w:ascii="Arial" w:hAnsi="Arial" w:cs="Arial"/>
                <w:sz w:val="20"/>
                <w:szCs w:val="20"/>
              </w:rPr>
            </w:pPr>
            <w:r w:rsidRPr="00F210D4">
              <w:rPr>
                <w:rFonts w:ascii="Arial" w:hAnsi="Arial" w:cs="Arial"/>
                <w:sz w:val="20"/>
                <w:szCs w:val="20"/>
              </w:rPr>
              <w:t>Parcial</w:t>
            </w:r>
          </w:p>
        </w:tc>
      </w:tr>
    </w:tbl>
    <w:p w14:paraId="2E611040" w14:textId="71F323E1" w:rsidR="00537733" w:rsidRPr="00F210D4" w:rsidRDefault="00537733" w:rsidP="00537733">
      <w:pPr>
        <w:pStyle w:val="FONTES"/>
        <w:rPr>
          <w:szCs w:val="18"/>
        </w:rPr>
      </w:pPr>
      <w:r w:rsidRPr="00F210D4">
        <w:rPr>
          <w:szCs w:val="18"/>
        </w:rPr>
        <w:t>Fonte: Coordenação do Curso de</w:t>
      </w:r>
      <w:r w:rsidR="00F76052" w:rsidRPr="00F210D4">
        <w:rPr>
          <w:szCs w:val="18"/>
        </w:rPr>
        <w:t xml:space="preserve"> </w:t>
      </w:r>
      <w:r w:rsidR="00EC4901" w:rsidRPr="00F210D4">
        <w:rPr>
          <w:szCs w:val="18"/>
        </w:rPr>
        <w:t>Estética</w:t>
      </w:r>
      <w:r w:rsidRPr="00F210D4">
        <w:rPr>
          <w:szCs w:val="18"/>
        </w:rPr>
        <w:t>, 2021.</w:t>
      </w:r>
    </w:p>
    <w:p w14:paraId="5CB941D6" w14:textId="0312E256" w:rsidR="00537733" w:rsidRPr="00F210D4" w:rsidRDefault="00537733" w:rsidP="00537733">
      <w:pPr>
        <w:spacing w:after="120" w:line="360" w:lineRule="auto"/>
        <w:jc w:val="both"/>
        <w:rPr>
          <w:rFonts w:ascii="Arial" w:hAnsi="Arial" w:cs="Arial"/>
        </w:rPr>
      </w:pPr>
      <w:r w:rsidRPr="00F210D4">
        <w:rPr>
          <w:rFonts w:ascii="Arial" w:hAnsi="Arial" w:cs="Arial"/>
        </w:rPr>
        <w:t>Ao longo dos anos, o engajamento da Coordenação e o NDE tem gerado bons resultados para a gestão pedagógica do curso.</w:t>
      </w:r>
    </w:p>
    <w:p w14:paraId="4A1F9FBC" w14:textId="77777777" w:rsidR="00537733" w:rsidRPr="00F210D4" w:rsidRDefault="00537733" w:rsidP="00537733">
      <w:pPr>
        <w:spacing w:after="120" w:line="360" w:lineRule="auto"/>
        <w:jc w:val="both"/>
        <w:rPr>
          <w:rFonts w:ascii="Arial" w:hAnsi="Arial" w:cs="Arial"/>
        </w:rPr>
      </w:pPr>
    </w:p>
    <w:p w14:paraId="3A3FC5D7"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3. FUNCIONAMENTO DO COLEGIADO DO CURSO </w:t>
      </w:r>
    </w:p>
    <w:p w14:paraId="3B959B14" w14:textId="77777777" w:rsidR="00537733" w:rsidRPr="00F210D4" w:rsidRDefault="00537733" w:rsidP="00537733">
      <w:pPr>
        <w:spacing w:after="120" w:line="360" w:lineRule="auto"/>
        <w:jc w:val="both"/>
        <w:rPr>
          <w:rFonts w:ascii="Arial" w:hAnsi="Arial" w:cs="Arial"/>
          <w:bCs/>
        </w:rPr>
      </w:pPr>
      <w:r w:rsidRPr="00F210D4">
        <w:rPr>
          <w:rFonts w:ascii="Arial" w:hAnsi="Arial" w:cs="Arial"/>
          <w:bCs/>
        </w:rPr>
        <w:t xml:space="preserve">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w:t>
      </w:r>
      <w:r w:rsidRPr="00F210D4">
        <w:rPr>
          <w:rFonts w:ascii="Arial" w:hAnsi="Arial" w:cs="Arial"/>
          <w:bCs/>
        </w:rPr>
        <w:lastRenderedPageBreak/>
        <w:t>estratégias condizentes com a realidade circundante. Conforme Art. 56 do Capítulo VII, Seção I do Regimento Geral da Univali.</w:t>
      </w:r>
    </w:p>
    <w:p w14:paraId="756B1D2A" w14:textId="6A0EA8C2" w:rsidR="00537733" w:rsidRPr="00F210D4" w:rsidRDefault="00537733" w:rsidP="00537733">
      <w:pPr>
        <w:spacing w:after="120" w:line="360" w:lineRule="auto"/>
        <w:jc w:val="both"/>
        <w:rPr>
          <w:rFonts w:ascii="Arial" w:hAnsi="Arial" w:cs="Arial"/>
          <w:bCs/>
        </w:rPr>
      </w:pPr>
      <w:r w:rsidRPr="00F210D4">
        <w:rPr>
          <w:rFonts w:ascii="Arial" w:hAnsi="Arial" w:cs="Arial"/>
          <w:bCs/>
        </w:rPr>
        <w:t xml:space="preserve">Os membros do Colegiado do Curso de </w:t>
      </w:r>
      <w:r w:rsidR="00EC4901" w:rsidRPr="00F210D4">
        <w:rPr>
          <w:rFonts w:ascii="Arial" w:hAnsi="Arial" w:cs="Arial"/>
          <w:bCs/>
        </w:rPr>
        <w:t xml:space="preserve">Estética </w:t>
      </w:r>
      <w:r w:rsidRPr="00F210D4">
        <w:rPr>
          <w:rFonts w:ascii="Arial" w:hAnsi="Arial" w:cs="Arial"/>
          <w:bCs/>
        </w:rPr>
        <w:t>são escolhidos por seus pares. Atualmente é constituído pelos seguintes membros, de acordo com a Determinação n.</w:t>
      </w:r>
      <w:r w:rsidR="00EC4901" w:rsidRPr="00F210D4">
        <w:rPr>
          <w:rFonts w:ascii="Arial" w:hAnsi="Arial" w:cs="Arial"/>
        </w:rPr>
        <w:t xml:space="preserve"> 012/EACH/2021</w:t>
      </w:r>
      <w:r w:rsidRPr="00F210D4">
        <w:rPr>
          <w:rFonts w:ascii="Arial" w:hAnsi="Arial" w:cs="Arial"/>
          <w:bCs/>
        </w:rPr>
        <w:t>:</w:t>
      </w:r>
    </w:p>
    <w:p w14:paraId="70CF869A" w14:textId="77777777" w:rsidR="00EC4901" w:rsidRPr="00F210D4" w:rsidRDefault="00537733" w:rsidP="00537733">
      <w:pPr>
        <w:pStyle w:val="QUADROS"/>
        <w:rPr>
          <w:color w:val="auto"/>
          <w:sz w:val="22"/>
          <w:szCs w:val="22"/>
        </w:rPr>
      </w:pPr>
      <w:bookmarkStart w:id="5" w:name="_Toc101341314"/>
      <w:r w:rsidRPr="00F210D4">
        <w:rPr>
          <w:b/>
          <w:color w:val="auto"/>
          <w:sz w:val="22"/>
          <w:szCs w:val="22"/>
        </w:rPr>
        <w:t>:</w:t>
      </w:r>
      <w:r w:rsidRPr="00F210D4">
        <w:rPr>
          <w:color w:val="auto"/>
          <w:sz w:val="22"/>
          <w:szCs w:val="22"/>
        </w:rPr>
        <w:t xml:space="preserve"> Composição do Colegiado de Curso, 2020-2021</w:t>
      </w:r>
      <w:bookmarkEnd w:id="5"/>
    </w:p>
    <w:tbl>
      <w:tblPr>
        <w:tblStyle w:val="Tabelacomgrade"/>
        <w:tblW w:w="8500" w:type="dxa"/>
        <w:tblLook w:val="04A0" w:firstRow="1" w:lastRow="0" w:firstColumn="1" w:lastColumn="0" w:noHBand="0" w:noVBand="1"/>
      </w:tblPr>
      <w:tblGrid>
        <w:gridCol w:w="5098"/>
        <w:gridCol w:w="3402"/>
      </w:tblGrid>
      <w:tr w:rsidR="00F210D4" w:rsidRPr="00F210D4" w14:paraId="5BAE82A6" w14:textId="77777777" w:rsidTr="000156B7">
        <w:tc>
          <w:tcPr>
            <w:tcW w:w="5098" w:type="dxa"/>
            <w:shd w:val="clear" w:color="auto" w:fill="BFBFBF" w:themeFill="background1" w:themeFillShade="BF"/>
          </w:tcPr>
          <w:p w14:paraId="646BA825" w14:textId="77777777" w:rsidR="00EC4901" w:rsidRPr="00F210D4" w:rsidRDefault="00EC4901" w:rsidP="000156B7">
            <w:pPr>
              <w:pStyle w:val="NormalWeb"/>
              <w:spacing w:before="60" w:beforeAutospacing="0" w:after="60" w:afterAutospacing="0"/>
              <w:jc w:val="center"/>
              <w:rPr>
                <w:rFonts w:ascii="Arial" w:hAnsi="Arial" w:cs="Arial"/>
                <w:b/>
                <w:sz w:val="20"/>
                <w:szCs w:val="20"/>
                <w:highlight w:val="green"/>
              </w:rPr>
            </w:pPr>
            <w:r w:rsidRPr="00F210D4">
              <w:rPr>
                <w:rFonts w:ascii="Arial" w:hAnsi="Arial" w:cs="Arial"/>
                <w:b/>
                <w:sz w:val="20"/>
                <w:szCs w:val="20"/>
              </w:rPr>
              <w:t>Nome</w:t>
            </w:r>
          </w:p>
        </w:tc>
        <w:tc>
          <w:tcPr>
            <w:tcW w:w="3402" w:type="dxa"/>
            <w:shd w:val="clear" w:color="auto" w:fill="BFBFBF" w:themeFill="background1" w:themeFillShade="BF"/>
          </w:tcPr>
          <w:p w14:paraId="111E8A5B" w14:textId="77777777" w:rsidR="00EC4901" w:rsidRPr="00F210D4" w:rsidRDefault="00EC4901" w:rsidP="000156B7">
            <w:pPr>
              <w:pStyle w:val="NormalWeb"/>
              <w:spacing w:before="60" w:beforeAutospacing="0" w:after="60" w:afterAutospacing="0"/>
              <w:jc w:val="center"/>
              <w:rPr>
                <w:rFonts w:ascii="Arial" w:hAnsi="Arial" w:cs="Arial"/>
                <w:b/>
                <w:sz w:val="20"/>
                <w:szCs w:val="20"/>
                <w:highlight w:val="green"/>
              </w:rPr>
            </w:pPr>
            <w:r w:rsidRPr="00F210D4">
              <w:rPr>
                <w:rFonts w:ascii="Arial" w:hAnsi="Arial" w:cs="Arial"/>
                <w:b/>
                <w:sz w:val="20"/>
                <w:szCs w:val="20"/>
              </w:rPr>
              <w:t>Atribuição</w:t>
            </w:r>
          </w:p>
        </w:tc>
      </w:tr>
      <w:tr w:rsidR="00F210D4" w:rsidRPr="00F210D4" w14:paraId="70E9E9A6" w14:textId="77777777" w:rsidTr="000156B7">
        <w:tc>
          <w:tcPr>
            <w:tcW w:w="5098" w:type="dxa"/>
          </w:tcPr>
          <w:p w14:paraId="50D6FFFB" w14:textId="77777777" w:rsidR="00EC4901" w:rsidRPr="00F210D4" w:rsidRDefault="00EC4901" w:rsidP="000156B7">
            <w:pPr>
              <w:pStyle w:val="NormalWeb"/>
              <w:spacing w:before="60" w:beforeAutospacing="0" w:after="60" w:afterAutospacing="0"/>
              <w:rPr>
                <w:rFonts w:ascii="Arial" w:hAnsi="Arial" w:cs="Arial"/>
                <w:sz w:val="20"/>
                <w:szCs w:val="20"/>
              </w:rPr>
            </w:pPr>
            <w:proofErr w:type="spellStart"/>
            <w:proofErr w:type="gramStart"/>
            <w:r w:rsidRPr="00F210D4">
              <w:rPr>
                <w:rFonts w:ascii="Arial" w:hAnsi="Arial" w:cs="Arial"/>
                <w:sz w:val="20"/>
                <w:szCs w:val="20"/>
              </w:rPr>
              <w:t>Profa.Ma.Ana</w:t>
            </w:r>
            <w:proofErr w:type="spellEnd"/>
            <w:proofErr w:type="gramEnd"/>
            <w:r w:rsidRPr="00F210D4">
              <w:rPr>
                <w:rFonts w:ascii="Arial" w:hAnsi="Arial" w:cs="Arial"/>
                <w:sz w:val="20"/>
                <w:szCs w:val="20"/>
              </w:rPr>
              <w:t xml:space="preserve"> Júlia von </w:t>
            </w:r>
            <w:proofErr w:type="spellStart"/>
            <w:r w:rsidRPr="00F210D4">
              <w:rPr>
                <w:rFonts w:ascii="Arial" w:hAnsi="Arial" w:cs="Arial"/>
                <w:sz w:val="20"/>
                <w:szCs w:val="20"/>
              </w:rPr>
              <w:t>Borell</w:t>
            </w:r>
            <w:proofErr w:type="spellEnd"/>
            <w:r w:rsidRPr="00F210D4">
              <w:rPr>
                <w:rFonts w:ascii="Arial" w:hAnsi="Arial" w:cs="Arial"/>
                <w:sz w:val="20"/>
                <w:szCs w:val="20"/>
              </w:rPr>
              <w:t xml:space="preserve"> </w:t>
            </w:r>
            <w:proofErr w:type="spellStart"/>
            <w:r w:rsidRPr="00F210D4">
              <w:rPr>
                <w:rFonts w:ascii="Arial" w:hAnsi="Arial" w:cs="Arial"/>
                <w:sz w:val="20"/>
                <w:szCs w:val="20"/>
              </w:rPr>
              <w:t>du</w:t>
            </w:r>
            <w:proofErr w:type="spellEnd"/>
            <w:r w:rsidRPr="00F210D4">
              <w:rPr>
                <w:rFonts w:ascii="Arial" w:hAnsi="Arial" w:cs="Arial"/>
                <w:sz w:val="20"/>
                <w:szCs w:val="20"/>
              </w:rPr>
              <w:t xml:space="preserve"> </w:t>
            </w:r>
            <w:proofErr w:type="spellStart"/>
            <w:r w:rsidRPr="00F210D4">
              <w:rPr>
                <w:rFonts w:ascii="Arial" w:hAnsi="Arial" w:cs="Arial"/>
                <w:sz w:val="20"/>
                <w:szCs w:val="20"/>
              </w:rPr>
              <w:t>vernay</w:t>
            </w:r>
            <w:proofErr w:type="spellEnd"/>
            <w:r w:rsidRPr="00F210D4">
              <w:rPr>
                <w:rFonts w:ascii="Arial" w:hAnsi="Arial" w:cs="Arial"/>
                <w:sz w:val="20"/>
                <w:szCs w:val="20"/>
              </w:rPr>
              <w:t xml:space="preserve"> França</w:t>
            </w:r>
          </w:p>
        </w:tc>
        <w:tc>
          <w:tcPr>
            <w:tcW w:w="3402" w:type="dxa"/>
          </w:tcPr>
          <w:p w14:paraId="63272CAE"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Coordenador do Curso</w:t>
            </w:r>
          </w:p>
        </w:tc>
      </w:tr>
      <w:tr w:rsidR="00F210D4" w:rsidRPr="00F210D4" w14:paraId="14F03238" w14:textId="77777777" w:rsidTr="000156B7">
        <w:tc>
          <w:tcPr>
            <w:tcW w:w="5098" w:type="dxa"/>
          </w:tcPr>
          <w:p w14:paraId="58B5685C" w14:textId="77777777" w:rsidR="00EC4901" w:rsidRPr="00F210D4" w:rsidRDefault="00EC4901" w:rsidP="000156B7">
            <w:pPr>
              <w:pStyle w:val="NormalWeb"/>
              <w:spacing w:before="60" w:beforeAutospacing="0" w:after="60" w:afterAutospacing="0"/>
              <w:rPr>
                <w:rFonts w:ascii="Arial" w:hAnsi="Arial" w:cs="Arial"/>
                <w:sz w:val="20"/>
                <w:szCs w:val="20"/>
              </w:rPr>
            </w:pPr>
            <w:proofErr w:type="spellStart"/>
            <w:proofErr w:type="gramStart"/>
            <w:r w:rsidRPr="00F210D4">
              <w:rPr>
                <w:rFonts w:ascii="Arial" w:hAnsi="Arial" w:cs="Arial"/>
                <w:sz w:val="20"/>
                <w:szCs w:val="20"/>
              </w:rPr>
              <w:t>Profa.Ma.Daniela</w:t>
            </w:r>
            <w:proofErr w:type="spellEnd"/>
            <w:proofErr w:type="gramEnd"/>
            <w:r w:rsidRPr="00F210D4">
              <w:rPr>
                <w:rFonts w:ascii="Arial" w:hAnsi="Arial" w:cs="Arial"/>
                <w:sz w:val="20"/>
                <w:szCs w:val="20"/>
              </w:rPr>
              <w:t xml:space="preserve"> da Silva</w:t>
            </w:r>
          </w:p>
        </w:tc>
        <w:tc>
          <w:tcPr>
            <w:tcW w:w="3402" w:type="dxa"/>
          </w:tcPr>
          <w:p w14:paraId="4271705B"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Docente</w:t>
            </w:r>
          </w:p>
        </w:tc>
      </w:tr>
      <w:tr w:rsidR="00F210D4" w:rsidRPr="00F210D4" w14:paraId="15AE0A7E" w14:textId="77777777" w:rsidTr="000156B7">
        <w:tc>
          <w:tcPr>
            <w:tcW w:w="5098" w:type="dxa"/>
          </w:tcPr>
          <w:p w14:paraId="5DC35C0B" w14:textId="77777777" w:rsidR="00EC4901" w:rsidRPr="00F210D4" w:rsidRDefault="00EC4901" w:rsidP="000156B7">
            <w:pPr>
              <w:pStyle w:val="NormalWeb"/>
              <w:spacing w:before="60" w:beforeAutospacing="0" w:after="60" w:afterAutospacing="0"/>
              <w:rPr>
                <w:rFonts w:ascii="Arial" w:hAnsi="Arial" w:cs="Arial"/>
                <w:sz w:val="20"/>
                <w:szCs w:val="20"/>
                <w:lang w:val="en-US"/>
              </w:rPr>
            </w:pPr>
            <w:proofErr w:type="spellStart"/>
            <w:proofErr w:type="gramStart"/>
            <w:r w:rsidRPr="00F210D4">
              <w:rPr>
                <w:rFonts w:ascii="Arial" w:hAnsi="Arial" w:cs="Arial"/>
                <w:sz w:val="20"/>
                <w:szCs w:val="20"/>
                <w:lang w:val="en-US"/>
              </w:rPr>
              <w:t>Profa.Ma.Denise</w:t>
            </w:r>
            <w:proofErr w:type="spellEnd"/>
            <w:proofErr w:type="gramEnd"/>
            <w:r w:rsidRPr="00F210D4">
              <w:rPr>
                <w:rFonts w:ascii="Arial" w:hAnsi="Arial" w:cs="Arial"/>
                <w:sz w:val="20"/>
                <w:szCs w:val="20"/>
                <w:lang w:val="en-US"/>
              </w:rPr>
              <w:t xml:space="preserve"> </w:t>
            </w:r>
            <w:proofErr w:type="spellStart"/>
            <w:r w:rsidRPr="00F210D4">
              <w:rPr>
                <w:rFonts w:ascii="Arial" w:hAnsi="Arial" w:cs="Arial"/>
                <w:sz w:val="20"/>
                <w:szCs w:val="20"/>
                <w:lang w:val="en-US"/>
              </w:rPr>
              <w:t>Krüger</w:t>
            </w:r>
            <w:proofErr w:type="spellEnd"/>
            <w:r w:rsidRPr="00F210D4">
              <w:rPr>
                <w:rFonts w:ascii="Arial" w:hAnsi="Arial" w:cs="Arial"/>
                <w:sz w:val="20"/>
                <w:szCs w:val="20"/>
                <w:lang w:val="en-US"/>
              </w:rPr>
              <w:t xml:space="preserve"> Moser</w:t>
            </w:r>
          </w:p>
        </w:tc>
        <w:tc>
          <w:tcPr>
            <w:tcW w:w="3402" w:type="dxa"/>
          </w:tcPr>
          <w:p w14:paraId="2AAEF9B3"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Docente</w:t>
            </w:r>
          </w:p>
        </w:tc>
      </w:tr>
      <w:tr w:rsidR="00F210D4" w:rsidRPr="00F210D4" w14:paraId="1A0195AD" w14:textId="77777777" w:rsidTr="000156B7">
        <w:tc>
          <w:tcPr>
            <w:tcW w:w="5098" w:type="dxa"/>
          </w:tcPr>
          <w:p w14:paraId="50D53BAB"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Profa. Elaine Watanabe</w:t>
            </w:r>
          </w:p>
        </w:tc>
        <w:tc>
          <w:tcPr>
            <w:tcW w:w="3402" w:type="dxa"/>
          </w:tcPr>
          <w:p w14:paraId="1F5EFC4B"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Docente</w:t>
            </w:r>
          </w:p>
        </w:tc>
      </w:tr>
      <w:tr w:rsidR="00F210D4" w:rsidRPr="00F210D4" w14:paraId="446486BC" w14:textId="77777777" w:rsidTr="000156B7">
        <w:tc>
          <w:tcPr>
            <w:tcW w:w="5098" w:type="dxa"/>
          </w:tcPr>
          <w:p w14:paraId="49D7CBD0" w14:textId="77777777" w:rsidR="00EC4901" w:rsidRPr="00F210D4" w:rsidRDefault="00EC4901" w:rsidP="000156B7">
            <w:pPr>
              <w:pStyle w:val="NormalWeb"/>
              <w:spacing w:before="60" w:beforeAutospacing="0" w:after="60" w:afterAutospacing="0"/>
              <w:rPr>
                <w:rFonts w:ascii="Arial" w:hAnsi="Arial" w:cs="Arial"/>
                <w:sz w:val="20"/>
                <w:szCs w:val="20"/>
              </w:rPr>
            </w:pPr>
            <w:proofErr w:type="spellStart"/>
            <w:proofErr w:type="gramStart"/>
            <w:r w:rsidRPr="00F210D4">
              <w:rPr>
                <w:rFonts w:ascii="Arial" w:hAnsi="Arial" w:cs="Arial"/>
                <w:sz w:val="20"/>
                <w:szCs w:val="20"/>
              </w:rPr>
              <w:t>Profa.Ma.Miquela</w:t>
            </w:r>
            <w:proofErr w:type="spellEnd"/>
            <w:proofErr w:type="gramEnd"/>
            <w:r w:rsidRPr="00F210D4">
              <w:rPr>
                <w:rFonts w:ascii="Arial" w:hAnsi="Arial" w:cs="Arial"/>
                <w:sz w:val="20"/>
                <w:szCs w:val="20"/>
              </w:rPr>
              <w:t xml:space="preserve"> </w:t>
            </w:r>
            <w:proofErr w:type="spellStart"/>
            <w:r w:rsidRPr="00F210D4">
              <w:rPr>
                <w:rFonts w:ascii="Arial" w:hAnsi="Arial" w:cs="Arial"/>
                <w:sz w:val="20"/>
                <w:szCs w:val="20"/>
              </w:rPr>
              <w:t>Marcuzzo</w:t>
            </w:r>
            <w:proofErr w:type="spellEnd"/>
          </w:p>
        </w:tc>
        <w:tc>
          <w:tcPr>
            <w:tcW w:w="3402" w:type="dxa"/>
          </w:tcPr>
          <w:p w14:paraId="76B2CCB7"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Docente</w:t>
            </w:r>
          </w:p>
        </w:tc>
      </w:tr>
      <w:tr w:rsidR="00F210D4" w:rsidRPr="00F210D4" w14:paraId="2BAFE3A3" w14:textId="77777777" w:rsidTr="000156B7">
        <w:tc>
          <w:tcPr>
            <w:tcW w:w="5098" w:type="dxa"/>
          </w:tcPr>
          <w:p w14:paraId="5F91B6AF"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Susane Soares Venâncio</w:t>
            </w:r>
          </w:p>
        </w:tc>
        <w:tc>
          <w:tcPr>
            <w:tcW w:w="3402" w:type="dxa"/>
          </w:tcPr>
          <w:p w14:paraId="741A2FFD"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Acadêmico</w:t>
            </w:r>
          </w:p>
        </w:tc>
      </w:tr>
      <w:tr w:rsidR="00F210D4" w:rsidRPr="00F210D4" w14:paraId="362EBA1E" w14:textId="77777777" w:rsidTr="000156B7">
        <w:tc>
          <w:tcPr>
            <w:tcW w:w="5098" w:type="dxa"/>
          </w:tcPr>
          <w:p w14:paraId="15BCBF41" w14:textId="77777777" w:rsidR="00EC4901" w:rsidRPr="00F210D4" w:rsidRDefault="00EC4901" w:rsidP="000156B7">
            <w:pPr>
              <w:pStyle w:val="NormalWeb"/>
              <w:spacing w:before="60" w:beforeAutospacing="0" w:after="60" w:afterAutospacing="0"/>
              <w:rPr>
                <w:rFonts w:ascii="Arial" w:hAnsi="Arial" w:cs="Arial"/>
                <w:sz w:val="20"/>
                <w:szCs w:val="20"/>
              </w:rPr>
            </w:pPr>
            <w:proofErr w:type="spellStart"/>
            <w:r w:rsidRPr="00F210D4">
              <w:rPr>
                <w:rFonts w:ascii="Arial" w:hAnsi="Arial" w:cs="Arial"/>
                <w:sz w:val="20"/>
                <w:szCs w:val="20"/>
              </w:rPr>
              <w:t>Liandra</w:t>
            </w:r>
            <w:proofErr w:type="spellEnd"/>
            <w:r w:rsidRPr="00F210D4">
              <w:rPr>
                <w:rFonts w:ascii="Arial" w:hAnsi="Arial" w:cs="Arial"/>
                <w:sz w:val="20"/>
                <w:szCs w:val="20"/>
              </w:rPr>
              <w:t xml:space="preserve"> Cristina da Silva</w:t>
            </w:r>
          </w:p>
        </w:tc>
        <w:tc>
          <w:tcPr>
            <w:tcW w:w="3402" w:type="dxa"/>
          </w:tcPr>
          <w:p w14:paraId="0501EEB1" w14:textId="77777777" w:rsidR="00EC4901" w:rsidRPr="00F210D4" w:rsidRDefault="00EC4901" w:rsidP="000156B7">
            <w:pPr>
              <w:pStyle w:val="NormalWeb"/>
              <w:spacing w:before="60" w:beforeAutospacing="0" w:after="60" w:afterAutospacing="0"/>
              <w:rPr>
                <w:rFonts w:ascii="Arial" w:hAnsi="Arial" w:cs="Arial"/>
                <w:sz w:val="20"/>
                <w:szCs w:val="20"/>
              </w:rPr>
            </w:pPr>
            <w:r w:rsidRPr="00F210D4">
              <w:rPr>
                <w:rFonts w:ascii="Arial" w:hAnsi="Arial" w:cs="Arial"/>
                <w:sz w:val="20"/>
                <w:szCs w:val="20"/>
              </w:rPr>
              <w:t>Acadêmico</w:t>
            </w:r>
          </w:p>
        </w:tc>
      </w:tr>
    </w:tbl>
    <w:p w14:paraId="3251E3CD" w14:textId="77777777" w:rsidR="00537733" w:rsidRPr="00F210D4" w:rsidRDefault="00537733" w:rsidP="00537733">
      <w:pPr>
        <w:pStyle w:val="FONTES"/>
        <w:rPr>
          <w:szCs w:val="22"/>
        </w:rPr>
      </w:pPr>
      <w:r w:rsidRPr="00F210D4">
        <w:rPr>
          <w:szCs w:val="22"/>
        </w:rPr>
        <w:t>Fonte: Coordenação do Curso, 2021.</w:t>
      </w:r>
    </w:p>
    <w:p w14:paraId="0A9CFB27" w14:textId="7B0ABAF0" w:rsidR="00537733" w:rsidRPr="00F210D4" w:rsidRDefault="00537733" w:rsidP="00537733">
      <w:pPr>
        <w:spacing w:after="120" w:line="360" w:lineRule="auto"/>
        <w:jc w:val="both"/>
        <w:rPr>
          <w:rFonts w:ascii="Arial" w:hAnsi="Arial" w:cs="Arial"/>
        </w:rPr>
      </w:pPr>
      <w:r w:rsidRPr="00F210D4">
        <w:rPr>
          <w:rFonts w:ascii="Arial" w:hAnsi="Arial" w:cs="Arial"/>
        </w:rPr>
        <w:t xml:space="preserve">As reuniões ocorrem </w:t>
      </w:r>
      <w:r w:rsidR="00EC4901" w:rsidRPr="00F210D4">
        <w:rPr>
          <w:rFonts w:ascii="Arial" w:hAnsi="Arial" w:cs="Arial"/>
        </w:rPr>
        <w:t>semestralmente,</w:t>
      </w:r>
      <w:r w:rsidRPr="00F210D4">
        <w:rPr>
          <w:rFonts w:ascii="Arial" w:hAnsi="Arial" w:cs="Arial"/>
        </w:rPr>
        <w:t xml:space="preserve"> 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mérito acadêmico. Cabe ainda ao Colegiado do Curso de </w:t>
      </w:r>
      <w:r w:rsidR="00EC4901" w:rsidRPr="00F210D4">
        <w:rPr>
          <w:rFonts w:ascii="Arial" w:hAnsi="Arial" w:cs="Arial"/>
        </w:rPr>
        <w:t xml:space="preserve">Estética </w:t>
      </w:r>
      <w:r w:rsidRPr="00F210D4">
        <w:rPr>
          <w:rFonts w:ascii="Arial" w:hAnsi="Arial" w:cs="Arial"/>
        </w:rPr>
        <w:t>sugerir medidas que visem o aperfeiçoamento e desenvolvimento das atividades do Curso.</w:t>
      </w:r>
    </w:p>
    <w:p w14:paraId="63C91A84" w14:textId="77777777" w:rsidR="00514300" w:rsidRPr="00F210D4" w:rsidRDefault="00514300" w:rsidP="00537733">
      <w:pPr>
        <w:spacing w:after="120" w:line="360" w:lineRule="auto"/>
        <w:jc w:val="both"/>
        <w:rPr>
          <w:rFonts w:ascii="Arial" w:hAnsi="Arial" w:cs="Arial"/>
          <w:b/>
          <w:bCs/>
        </w:rPr>
      </w:pPr>
    </w:p>
    <w:p w14:paraId="381DB3D7" w14:textId="0BB2C1FF" w:rsidR="00537733" w:rsidRPr="00F210D4" w:rsidRDefault="00537733" w:rsidP="00537733">
      <w:pPr>
        <w:spacing w:after="120" w:line="360" w:lineRule="auto"/>
        <w:jc w:val="both"/>
        <w:rPr>
          <w:rFonts w:ascii="Arial" w:hAnsi="Arial" w:cs="Arial"/>
          <w:b/>
          <w:bCs/>
        </w:rPr>
      </w:pPr>
      <w:r w:rsidRPr="00F210D4">
        <w:rPr>
          <w:rFonts w:ascii="Arial" w:hAnsi="Arial" w:cs="Arial"/>
          <w:b/>
          <w:bCs/>
        </w:rPr>
        <w:t xml:space="preserve">4. TITULAÇÃO DOS DOCENTES </w:t>
      </w:r>
      <w:r w:rsidR="00C205F8" w:rsidRPr="00F210D4">
        <w:rPr>
          <w:rFonts w:ascii="Arial" w:hAnsi="Arial" w:cs="Arial"/>
          <w:b/>
          <w:bCs/>
        </w:rPr>
        <w:t>–</w:t>
      </w:r>
      <w:r w:rsidRPr="00F210D4">
        <w:rPr>
          <w:rFonts w:ascii="Arial" w:hAnsi="Arial" w:cs="Arial"/>
          <w:b/>
          <w:bCs/>
        </w:rPr>
        <w:t xml:space="preserve"> DOUTORES</w:t>
      </w:r>
      <w:r w:rsidR="00C205F8" w:rsidRPr="00F210D4">
        <w:rPr>
          <w:rFonts w:ascii="Arial" w:hAnsi="Arial" w:cs="Arial"/>
          <w:b/>
          <w:bCs/>
        </w:rPr>
        <w:t xml:space="preserve"> </w:t>
      </w:r>
      <w:r w:rsidRPr="00F210D4">
        <w:rPr>
          <w:rFonts w:ascii="Arial" w:hAnsi="Arial" w:cs="Arial"/>
          <w:b/>
          <w:bCs/>
        </w:rPr>
        <w:t>E MESTRES </w:t>
      </w:r>
    </w:p>
    <w:p w14:paraId="5141CC28" w14:textId="09CBAD54" w:rsidR="00EC4901" w:rsidRPr="00F210D4" w:rsidRDefault="00EC4901" w:rsidP="00514300">
      <w:pPr>
        <w:spacing w:before="120" w:after="0" w:line="360" w:lineRule="auto"/>
        <w:jc w:val="both"/>
        <w:rPr>
          <w:rFonts w:ascii="Arial" w:hAnsi="Arial" w:cs="Arial"/>
        </w:rPr>
      </w:pPr>
      <w:r w:rsidRPr="00F210D4">
        <w:rPr>
          <w:rFonts w:ascii="Arial" w:hAnsi="Arial" w:cs="Arial"/>
        </w:rPr>
        <w:t xml:space="preserve">Em relação a titulação do Corpo Docente, o curso de Estética conta com 30 docentes, </w:t>
      </w:r>
      <w:r w:rsidR="00514300" w:rsidRPr="00F210D4">
        <w:rPr>
          <w:rFonts w:ascii="Arial" w:hAnsi="Arial" w:cs="Arial"/>
        </w:rPr>
        <w:t>s</w:t>
      </w:r>
      <w:r w:rsidRPr="00F210D4">
        <w:rPr>
          <w:rFonts w:ascii="Arial" w:hAnsi="Arial" w:cs="Arial"/>
        </w:rPr>
        <w:t>endo 34% doutores, 50 % mestres e 16% especialistas. Dessa forma, o curso de Estética tem seu corpo docente composto por 84% entre mestres e doutores.</w:t>
      </w:r>
    </w:p>
    <w:p w14:paraId="61503CB5" w14:textId="77777777" w:rsidR="00EC4901" w:rsidRPr="00F210D4" w:rsidRDefault="00537733" w:rsidP="00EC4901">
      <w:pPr>
        <w:autoSpaceDE w:val="0"/>
        <w:autoSpaceDN w:val="0"/>
        <w:adjustRightInd w:val="0"/>
        <w:spacing w:after="120" w:line="360" w:lineRule="auto"/>
        <w:jc w:val="both"/>
        <w:rPr>
          <w:rFonts w:ascii="Arial" w:hAnsi="Arial" w:cs="Arial"/>
        </w:rPr>
      </w:pPr>
      <w:r w:rsidRPr="00F210D4">
        <w:rPr>
          <w:rFonts w:ascii="Arial" w:hAnsi="Arial" w:cs="Arial"/>
        </w:rPr>
        <w:t>.</w:t>
      </w:r>
    </w:p>
    <w:p w14:paraId="04F813DF" w14:textId="3899048C" w:rsidR="00537733" w:rsidRPr="00F210D4" w:rsidRDefault="00537733" w:rsidP="00EC4901">
      <w:pPr>
        <w:autoSpaceDE w:val="0"/>
        <w:autoSpaceDN w:val="0"/>
        <w:adjustRightInd w:val="0"/>
        <w:spacing w:after="120" w:line="360" w:lineRule="auto"/>
        <w:jc w:val="both"/>
        <w:rPr>
          <w:rFonts w:ascii="Arial" w:hAnsi="Arial" w:cs="Arial"/>
          <w:b/>
          <w:bCs/>
        </w:rPr>
      </w:pPr>
      <w:r w:rsidRPr="00F210D4">
        <w:rPr>
          <w:rFonts w:ascii="Arial" w:hAnsi="Arial" w:cs="Arial"/>
          <w:b/>
          <w:bCs/>
        </w:rPr>
        <w:t>5. EXPERIÊNCIA PROFISSIONAL DO CORPO DOCENTE </w:t>
      </w:r>
    </w:p>
    <w:p w14:paraId="3C1EF681" w14:textId="3F289320" w:rsidR="00537733" w:rsidRPr="00F210D4" w:rsidRDefault="00537733" w:rsidP="00537733">
      <w:pPr>
        <w:spacing w:after="120" w:line="360" w:lineRule="auto"/>
        <w:jc w:val="both"/>
        <w:rPr>
          <w:rFonts w:ascii="Arial" w:hAnsi="Arial" w:cs="Arial"/>
        </w:rPr>
      </w:pPr>
      <w:r w:rsidRPr="00F210D4">
        <w:rPr>
          <w:rFonts w:ascii="Arial" w:hAnsi="Arial" w:cs="Arial"/>
        </w:rPr>
        <w:t>Na Univali, no período 2020-2021, o quadro de docentes está composto por um significativo grupo (</w:t>
      </w:r>
      <w:r w:rsidR="00F76052" w:rsidRPr="00F210D4">
        <w:rPr>
          <w:rFonts w:ascii="Arial" w:hAnsi="Arial" w:cs="Arial"/>
        </w:rPr>
        <w:t>100</w:t>
      </w:r>
      <w:r w:rsidRPr="00F210D4">
        <w:rPr>
          <w:rFonts w:ascii="Arial" w:hAnsi="Arial" w:cs="Arial"/>
        </w:rPr>
        <w:t>%) de docentes com relevante tempo de experiência no magistério superior na Univali (de 6 a 15 anos e acima de 15 anos)</w:t>
      </w:r>
      <w:r w:rsidR="00514300" w:rsidRPr="00F210D4">
        <w:rPr>
          <w:rFonts w:ascii="Arial" w:hAnsi="Arial" w:cs="Arial"/>
        </w:rPr>
        <w:t xml:space="preserve">. </w:t>
      </w:r>
      <w:r w:rsidR="009C7A8F" w:rsidRPr="00F210D4">
        <w:rPr>
          <w:rFonts w:ascii="Arial" w:hAnsi="Arial" w:cs="Arial"/>
          <w:noProof/>
        </w:rPr>
        <w:t>Os docentes</w:t>
      </w:r>
      <w:r w:rsidR="009C7A8F" w:rsidRPr="00F210D4">
        <w:rPr>
          <w:rFonts w:ascii="Arial" w:hAnsi="Arial" w:cs="Arial"/>
        </w:rPr>
        <w:t xml:space="preserve"> </w:t>
      </w:r>
      <w:r w:rsidRPr="00F210D4">
        <w:rPr>
          <w:rFonts w:ascii="Arial" w:hAnsi="Arial" w:cs="Arial"/>
        </w:rPr>
        <w:t>que est</w:t>
      </w:r>
      <w:r w:rsidR="009C7A8F" w:rsidRPr="00F210D4">
        <w:rPr>
          <w:rFonts w:ascii="Arial" w:hAnsi="Arial" w:cs="Arial"/>
        </w:rPr>
        <w:t>ão</w:t>
      </w:r>
      <w:r w:rsidRPr="00F210D4">
        <w:rPr>
          <w:rFonts w:ascii="Arial" w:hAnsi="Arial" w:cs="Arial"/>
        </w:rPr>
        <w:t xml:space="preserve"> iniciando sua carreira </w:t>
      </w:r>
      <w:r w:rsidRPr="00F210D4">
        <w:rPr>
          <w:rFonts w:ascii="Arial" w:hAnsi="Arial" w:cs="Arial"/>
        </w:rPr>
        <w:lastRenderedPageBreak/>
        <w:t>como professor recebe</w:t>
      </w:r>
      <w:r w:rsidR="009C7A8F" w:rsidRPr="00F210D4">
        <w:rPr>
          <w:rFonts w:ascii="Arial" w:hAnsi="Arial" w:cs="Arial"/>
        </w:rPr>
        <w:t>m</w:t>
      </w:r>
      <w:r w:rsidRPr="00F210D4">
        <w:rPr>
          <w:rFonts w:ascii="Arial" w:hAnsi="Arial" w:cs="Arial"/>
        </w:rPr>
        <w:t xml:space="preserve"> suporte e tutoria pedagógica da equipe de ensino superior da Vice-Reitoria de Graduação.</w:t>
      </w:r>
    </w:p>
    <w:p w14:paraId="00EE8A9E" w14:textId="7A52641D" w:rsidR="00E356D7" w:rsidRPr="00F210D4" w:rsidRDefault="00537733" w:rsidP="00E356D7">
      <w:pPr>
        <w:spacing w:after="120" w:line="360" w:lineRule="auto"/>
        <w:jc w:val="both"/>
        <w:rPr>
          <w:rFonts w:ascii="Arial" w:hAnsi="Arial" w:cs="Arial"/>
          <w:noProof/>
        </w:rPr>
      </w:pPr>
      <w:r w:rsidRPr="00F210D4">
        <w:rPr>
          <w:rFonts w:ascii="Arial" w:hAnsi="Arial" w:cs="Arial"/>
        </w:rPr>
        <w:t xml:space="preserve">Em relação à experiência profissional dos docentes do Curso </w:t>
      </w:r>
      <w:r w:rsidR="00E356D7" w:rsidRPr="00F210D4">
        <w:rPr>
          <w:rFonts w:ascii="Arial" w:hAnsi="Arial" w:cs="Arial"/>
        </w:rPr>
        <w:t>de Estética</w:t>
      </w:r>
      <w:r w:rsidRPr="00F210D4">
        <w:rPr>
          <w:rFonts w:ascii="Arial" w:hAnsi="Arial" w:cs="Arial"/>
        </w:rPr>
        <w:t xml:space="preserve">, </w:t>
      </w:r>
      <w:r w:rsidR="00E356D7" w:rsidRPr="00F210D4">
        <w:rPr>
          <w:rFonts w:ascii="Arial" w:hAnsi="Arial" w:cs="Arial"/>
        </w:rPr>
        <w:t>50</w:t>
      </w:r>
      <w:r w:rsidRPr="00F210D4">
        <w:rPr>
          <w:rFonts w:ascii="Arial" w:hAnsi="Arial" w:cs="Arial"/>
        </w:rPr>
        <w:t xml:space="preserve">% possuem mais de três anos de experiência no mercado. Quando se tem como referência os professores que atuam em disciplinas técnicas na área de </w:t>
      </w:r>
      <w:r w:rsidR="00E356D7" w:rsidRPr="00F210D4">
        <w:rPr>
          <w:rFonts w:ascii="Arial" w:hAnsi="Arial" w:cs="Arial"/>
          <w:lang w:eastAsia="pt-BR"/>
        </w:rPr>
        <w:t>Estética Facial, Estética Corporal, Eletroter</w:t>
      </w:r>
      <w:r w:rsidR="00514300" w:rsidRPr="00F210D4">
        <w:rPr>
          <w:rFonts w:ascii="Arial" w:hAnsi="Arial" w:cs="Arial"/>
          <w:lang w:eastAsia="pt-BR"/>
        </w:rPr>
        <w:t>a</w:t>
      </w:r>
      <w:r w:rsidR="00E356D7" w:rsidRPr="00F210D4">
        <w:rPr>
          <w:rFonts w:ascii="Arial" w:hAnsi="Arial" w:cs="Arial"/>
          <w:lang w:eastAsia="pt-BR"/>
        </w:rPr>
        <w:t xml:space="preserve">pia, Técnicas de Massagem, Práticas integrativas Complementares, </w:t>
      </w:r>
      <w:proofErr w:type="spellStart"/>
      <w:r w:rsidR="00E356D7" w:rsidRPr="00F210D4">
        <w:rPr>
          <w:rFonts w:ascii="Arial" w:hAnsi="Arial" w:cs="Arial"/>
          <w:lang w:eastAsia="pt-BR"/>
        </w:rPr>
        <w:t>Pré</w:t>
      </w:r>
      <w:proofErr w:type="spellEnd"/>
      <w:r w:rsidR="00E356D7" w:rsidRPr="00F210D4">
        <w:rPr>
          <w:rFonts w:ascii="Arial" w:hAnsi="Arial" w:cs="Arial"/>
          <w:lang w:eastAsia="pt-BR"/>
        </w:rPr>
        <w:t xml:space="preserve"> e Pós-operatório, </w:t>
      </w:r>
      <w:proofErr w:type="spellStart"/>
      <w:r w:rsidR="00E356D7" w:rsidRPr="00F210D4">
        <w:rPr>
          <w:rFonts w:ascii="Arial" w:hAnsi="Arial" w:cs="Arial"/>
          <w:lang w:eastAsia="pt-BR"/>
        </w:rPr>
        <w:t>Visagismo</w:t>
      </w:r>
      <w:proofErr w:type="spellEnd"/>
      <w:r w:rsidR="00E356D7" w:rsidRPr="00F210D4">
        <w:rPr>
          <w:rFonts w:ascii="Arial" w:hAnsi="Arial" w:cs="Arial"/>
          <w:lang w:eastAsia="pt-BR"/>
        </w:rPr>
        <w:t xml:space="preserve"> e Maquiagem, Tricologia, Nutrição e </w:t>
      </w:r>
      <w:r w:rsidR="00514300" w:rsidRPr="00F210D4">
        <w:rPr>
          <w:rFonts w:ascii="Arial" w:hAnsi="Arial" w:cs="Arial"/>
          <w:lang w:eastAsia="pt-BR"/>
        </w:rPr>
        <w:t>C</w:t>
      </w:r>
      <w:r w:rsidR="00E356D7" w:rsidRPr="00F210D4">
        <w:rPr>
          <w:rFonts w:ascii="Arial" w:hAnsi="Arial" w:cs="Arial"/>
          <w:lang w:eastAsia="pt-BR"/>
        </w:rPr>
        <w:t>osmetologia.</w:t>
      </w:r>
      <w:r w:rsidR="00514300" w:rsidRPr="00F210D4">
        <w:rPr>
          <w:rFonts w:ascii="Arial" w:hAnsi="Arial" w:cs="Arial"/>
          <w:lang w:eastAsia="pt-BR"/>
        </w:rPr>
        <w:t xml:space="preserve"> </w:t>
      </w:r>
      <w:r w:rsidR="00E356D7" w:rsidRPr="00F210D4">
        <w:rPr>
          <w:rFonts w:ascii="Arial" w:hAnsi="Arial" w:cs="Arial"/>
          <w:lang w:eastAsia="pt-BR"/>
        </w:rPr>
        <w:t>A atuação profissional destes professores acontece principalmente em clínicas de estéticas, clínicas médicas, consultórios terapêuticos, consultórios de nutrição, centros de treinamentos e como palestrantes</w:t>
      </w:r>
      <w:r w:rsidRPr="00F210D4">
        <w:rPr>
          <w:rFonts w:ascii="Arial" w:hAnsi="Arial" w:cs="Arial"/>
        </w:rPr>
        <w:t xml:space="preserve">, o percentual da experiência chega a </w:t>
      </w:r>
      <w:r w:rsidR="00E356D7" w:rsidRPr="00F210D4">
        <w:rPr>
          <w:rFonts w:ascii="Arial" w:hAnsi="Arial" w:cs="Arial"/>
        </w:rPr>
        <w:t>100</w:t>
      </w:r>
      <w:r w:rsidRPr="00F210D4">
        <w:rPr>
          <w:rFonts w:ascii="Arial" w:hAnsi="Arial" w:cs="Arial"/>
        </w:rPr>
        <w:t xml:space="preserve">%. </w:t>
      </w:r>
    </w:p>
    <w:p w14:paraId="537D6AE3" w14:textId="77777777" w:rsidR="00537733" w:rsidRPr="00F210D4" w:rsidRDefault="00537733" w:rsidP="00537733">
      <w:pPr>
        <w:spacing w:after="120" w:line="360" w:lineRule="auto"/>
        <w:jc w:val="both"/>
        <w:rPr>
          <w:rFonts w:ascii="Arial" w:hAnsi="Arial" w:cs="Arial"/>
          <w:b/>
          <w:bCs/>
        </w:rPr>
      </w:pPr>
    </w:p>
    <w:p w14:paraId="0D7A567E" w14:textId="77777777" w:rsidR="00537733" w:rsidRPr="00F210D4" w:rsidRDefault="00537733" w:rsidP="00537733">
      <w:pPr>
        <w:spacing w:after="120" w:line="360" w:lineRule="auto"/>
        <w:jc w:val="both"/>
        <w:rPr>
          <w:rFonts w:ascii="Arial" w:hAnsi="Arial" w:cs="Arial"/>
        </w:rPr>
      </w:pPr>
      <w:r w:rsidRPr="00F210D4">
        <w:rPr>
          <w:rFonts w:ascii="Arial" w:hAnsi="Arial" w:cs="Arial"/>
          <w:b/>
          <w:bCs/>
        </w:rPr>
        <w:t>6. EXPERIÊNCIA DO CORPO DOCENTE NA DOCÊNCIA SUPERIOR  </w:t>
      </w:r>
    </w:p>
    <w:p w14:paraId="2954D2F4" w14:textId="192A2FC9" w:rsidR="00537733" w:rsidRPr="00F210D4" w:rsidRDefault="00537733" w:rsidP="00537733">
      <w:pPr>
        <w:spacing w:after="120" w:line="360" w:lineRule="auto"/>
        <w:jc w:val="both"/>
        <w:rPr>
          <w:rFonts w:ascii="Arial" w:hAnsi="Arial" w:cs="Arial"/>
          <w:bCs/>
        </w:rPr>
      </w:pPr>
      <w:r w:rsidRPr="00F210D4">
        <w:rPr>
          <w:rFonts w:ascii="Arial" w:hAnsi="Arial" w:cs="Arial"/>
          <w:bCs/>
        </w:rPr>
        <w:t xml:space="preserve"> O Corpo Docente selecionado para o Curso </w:t>
      </w:r>
      <w:r w:rsidR="00AE7496" w:rsidRPr="00F210D4">
        <w:rPr>
          <w:rFonts w:ascii="Arial" w:hAnsi="Arial" w:cs="Arial"/>
          <w:bCs/>
        </w:rPr>
        <w:t>de Estética</w:t>
      </w:r>
      <w:r w:rsidRPr="00F210D4">
        <w:rPr>
          <w:rFonts w:ascii="Arial" w:hAnsi="Arial" w:cs="Arial"/>
          <w:bCs/>
        </w:rPr>
        <w:t xml:space="preserve"> 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revelam a atuação profissional na área </w:t>
      </w:r>
      <w:r w:rsidR="00AE7496" w:rsidRPr="00F210D4">
        <w:rPr>
          <w:rFonts w:ascii="Arial" w:hAnsi="Arial" w:cs="Arial"/>
          <w:bCs/>
        </w:rPr>
        <w:t xml:space="preserve">de Estética e Cosmetologia </w:t>
      </w:r>
      <w:r w:rsidRPr="00F210D4">
        <w:rPr>
          <w:rFonts w:ascii="Arial" w:hAnsi="Arial" w:cs="Arial"/>
          <w:bCs/>
        </w:rPr>
        <w:t xml:space="preserve">por professores de disciplinas técnicas, relacionadas as referidas atuações no mercado. No conjunto de </w:t>
      </w:r>
      <w:r w:rsidR="00AE7496" w:rsidRPr="00F210D4">
        <w:rPr>
          <w:rFonts w:ascii="Arial" w:hAnsi="Arial" w:cs="Arial"/>
          <w:bCs/>
        </w:rPr>
        <w:t>30</w:t>
      </w:r>
      <w:r w:rsidRPr="00F210D4">
        <w:rPr>
          <w:rFonts w:ascii="Arial" w:hAnsi="Arial" w:cs="Arial"/>
          <w:bCs/>
        </w:rPr>
        <w:t xml:space="preserve"> docentes do Curso </w:t>
      </w:r>
      <w:r w:rsidR="00AE7496" w:rsidRPr="00F210D4">
        <w:rPr>
          <w:rFonts w:ascii="Arial" w:hAnsi="Arial" w:cs="Arial"/>
          <w:bCs/>
        </w:rPr>
        <w:t>30</w:t>
      </w:r>
      <w:r w:rsidRPr="00F210D4">
        <w:rPr>
          <w:rFonts w:ascii="Arial" w:hAnsi="Arial" w:cs="Arial"/>
          <w:bCs/>
        </w:rPr>
        <w:t xml:space="preserve">, </w:t>
      </w:r>
      <w:r w:rsidR="00AE7496" w:rsidRPr="00F210D4">
        <w:rPr>
          <w:rFonts w:ascii="Arial" w:hAnsi="Arial" w:cs="Arial"/>
          <w:bCs/>
        </w:rPr>
        <w:t>(100</w:t>
      </w:r>
      <w:r w:rsidRPr="00F210D4">
        <w:rPr>
          <w:rFonts w:ascii="Arial" w:hAnsi="Arial" w:cs="Arial"/>
          <w:bCs/>
        </w:rPr>
        <w:t xml:space="preserve">%) possui experiência na Docência Superior por mais de </w:t>
      </w:r>
      <w:r w:rsidR="00AE7496" w:rsidRPr="00F210D4">
        <w:rPr>
          <w:rFonts w:ascii="Arial" w:hAnsi="Arial" w:cs="Arial"/>
          <w:bCs/>
        </w:rPr>
        <w:t>6 anos</w:t>
      </w:r>
      <w:r w:rsidRPr="00F210D4">
        <w:rPr>
          <w:rFonts w:ascii="Arial" w:hAnsi="Arial" w:cs="Arial"/>
          <w:bCs/>
        </w:rPr>
        <w:t>.</w:t>
      </w:r>
    </w:p>
    <w:p w14:paraId="0D0B0291" w14:textId="77777777" w:rsidR="00537733" w:rsidRPr="00F210D4" w:rsidRDefault="00537733" w:rsidP="00537733">
      <w:pPr>
        <w:pStyle w:val="default0"/>
        <w:spacing w:after="120" w:line="360" w:lineRule="auto"/>
        <w:rPr>
          <w:rFonts w:ascii="Arial" w:hAnsi="Arial" w:cs="Arial"/>
          <w:b/>
          <w:bCs/>
          <w:sz w:val="22"/>
          <w:szCs w:val="22"/>
        </w:rPr>
      </w:pPr>
    </w:p>
    <w:p w14:paraId="7A6E1B09" w14:textId="77777777" w:rsidR="00537733" w:rsidRPr="00F210D4" w:rsidRDefault="00537733">
      <w:pPr>
        <w:rPr>
          <w:rFonts w:ascii="Arial" w:hAnsi="Arial" w:cs="Arial"/>
          <w:b/>
          <w:bCs/>
          <w:lang w:eastAsia="pt-BR"/>
        </w:rPr>
      </w:pPr>
      <w:r w:rsidRPr="00F210D4">
        <w:rPr>
          <w:rFonts w:ascii="Arial" w:hAnsi="Arial" w:cs="Arial"/>
          <w:b/>
          <w:bCs/>
        </w:rPr>
        <w:br w:type="page"/>
      </w:r>
    </w:p>
    <w:p w14:paraId="6D102878" w14:textId="77777777" w:rsidR="00537733" w:rsidRPr="00F210D4" w:rsidRDefault="00537733" w:rsidP="00537733">
      <w:pPr>
        <w:pStyle w:val="default0"/>
        <w:spacing w:after="120" w:line="360" w:lineRule="auto"/>
        <w:rPr>
          <w:rFonts w:ascii="Arial" w:hAnsi="Arial" w:cs="Arial"/>
          <w:sz w:val="22"/>
          <w:szCs w:val="22"/>
        </w:rPr>
      </w:pPr>
      <w:r w:rsidRPr="00F210D4">
        <w:rPr>
          <w:rFonts w:ascii="Arial" w:hAnsi="Arial" w:cs="Arial"/>
          <w:b/>
          <w:bCs/>
          <w:sz w:val="22"/>
          <w:szCs w:val="22"/>
        </w:rPr>
        <w:lastRenderedPageBreak/>
        <w:t>C – INFRAESTRUTURA  </w:t>
      </w:r>
    </w:p>
    <w:p w14:paraId="1FED7BB5" w14:textId="77777777" w:rsidR="00537733" w:rsidRPr="00F210D4" w:rsidRDefault="00537733" w:rsidP="00537733">
      <w:pPr>
        <w:pStyle w:val="default0"/>
        <w:spacing w:after="120" w:line="360" w:lineRule="auto"/>
        <w:rPr>
          <w:rFonts w:ascii="Arial" w:hAnsi="Arial" w:cs="Arial"/>
          <w:sz w:val="22"/>
          <w:szCs w:val="22"/>
        </w:rPr>
      </w:pPr>
      <w:r w:rsidRPr="00F210D4">
        <w:rPr>
          <w:rFonts w:ascii="Arial" w:hAnsi="Arial" w:cs="Arial"/>
          <w:sz w:val="22"/>
          <w:szCs w:val="22"/>
        </w:rPr>
        <w:t> </w:t>
      </w:r>
    </w:p>
    <w:p w14:paraId="74AF88D2"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1. ESPAÇO DE TRABALHO DOCENTE, COORDENAÇÃO DO CURSO E SERVIÇOS ACADÊMICOS </w:t>
      </w:r>
    </w:p>
    <w:p w14:paraId="4000C2BA" w14:textId="4935D193" w:rsidR="00537733" w:rsidRPr="00F210D4" w:rsidRDefault="00537733" w:rsidP="00514300">
      <w:pPr>
        <w:spacing w:after="120" w:line="360" w:lineRule="auto"/>
        <w:jc w:val="both"/>
        <w:rPr>
          <w:rFonts w:ascii="Arial" w:hAnsi="Arial" w:cs="Arial"/>
          <w:bCs/>
        </w:rPr>
      </w:pPr>
      <w:r w:rsidRPr="00F210D4">
        <w:rPr>
          <w:rStyle w:val="Forte"/>
          <w:rFonts w:ascii="Arial" w:hAnsi="Arial" w:cs="Arial"/>
          <w:b w:val="0"/>
        </w:rPr>
        <w:t xml:space="preserve">O Curso </w:t>
      </w:r>
      <w:r w:rsidR="00572EAE" w:rsidRPr="00F210D4">
        <w:rPr>
          <w:rStyle w:val="Forte"/>
          <w:rFonts w:ascii="Arial" w:hAnsi="Arial" w:cs="Arial"/>
          <w:b w:val="0"/>
        </w:rPr>
        <w:t>de Estética</w:t>
      </w:r>
      <w:r w:rsidRPr="00F210D4">
        <w:rPr>
          <w:rStyle w:val="Forte"/>
          <w:rFonts w:ascii="Arial" w:hAnsi="Arial" w:cs="Arial"/>
          <w:b w:val="0"/>
        </w:rPr>
        <w:t xml:space="preserve"> está localizado no Campus </w:t>
      </w:r>
      <w:r w:rsidR="00572EAE" w:rsidRPr="00F210D4">
        <w:rPr>
          <w:rStyle w:val="Forte"/>
          <w:rFonts w:ascii="Arial" w:hAnsi="Arial" w:cs="Arial"/>
          <w:b w:val="0"/>
        </w:rPr>
        <w:t xml:space="preserve">Balneário </w:t>
      </w:r>
      <w:proofErr w:type="spellStart"/>
      <w:r w:rsidR="00572EAE" w:rsidRPr="00F210D4">
        <w:rPr>
          <w:rStyle w:val="Forte"/>
          <w:rFonts w:ascii="Arial" w:hAnsi="Arial" w:cs="Arial"/>
          <w:b w:val="0"/>
        </w:rPr>
        <w:t>Camboríu</w:t>
      </w:r>
      <w:proofErr w:type="spellEnd"/>
      <w:r w:rsidR="00572EAE" w:rsidRPr="00F210D4">
        <w:rPr>
          <w:rStyle w:val="Forte"/>
          <w:rFonts w:ascii="Arial" w:hAnsi="Arial" w:cs="Arial"/>
          <w:b w:val="0"/>
        </w:rPr>
        <w:t xml:space="preserve">, </w:t>
      </w:r>
      <w:r w:rsidR="00514300" w:rsidRPr="00F210D4">
        <w:rPr>
          <w:rStyle w:val="Forte"/>
          <w:rFonts w:ascii="Arial" w:hAnsi="Arial" w:cs="Arial"/>
          <w:b w:val="0"/>
        </w:rPr>
        <w:t>B</w:t>
      </w:r>
      <w:r w:rsidR="00572EAE" w:rsidRPr="00F210D4">
        <w:rPr>
          <w:rStyle w:val="Forte"/>
          <w:rFonts w:ascii="Arial" w:hAnsi="Arial" w:cs="Arial"/>
          <w:b w:val="0"/>
        </w:rPr>
        <w:t xml:space="preserve">loco 6A. </w:t>
      </w:r>
      <w:r w:rsidRPr="00F210D4">
        <w:rPr>
          <w:rStyle w:val="Forte"/>
          <w:rFonts w:ascii="Arial" w:hAnsi="Arial" w:cs="Arial"/>
          <w:b w:val="0"/>
        </w:rPr>
        <w:t xml:space="preserve"> </w:t>
      </w:r>
      <w:r w:rsidRPr="00F210D4">
        <w:rPr>
          <w:rFonts w:ascii="Arial" w:eastAsia="Times New Roman" w:hAnsi="Arial" w:cs="Arial"/>
        </w:rPr>
        <w:t>São características do campus</w:t>
      </w:r>
      <w:r w:rsidR="002804DC" w:rsidRPr="00F210D4">
        <w:rPr>
          <w:rFonts w:ascii="Arial" w:eastAsia="Times New Roman" w:hAnsi="Arial" w:cs="Arial"/>
        </w:rPr>
        <w:t xml:space="preserve"> </w:t>
      </w:r>
      <w:r w:rsidR="00572EAE" w:rsidRPr="00F210D4">
        <w:rPr>
          <w:rFonts w:ascii="Arial" w:eastAsia="Times New Roman" w:hAnsi="Arial" w:cs="Arial"/>
        </w:rPr>
        <w:t>de Balneário C</w:t>
      </w:r>
      <w:r w:rsidR="00514300" w:rsidRPr="00F210D4">
        <w:rPr>
          <w:rFonts w:ascii="Arial" w:eastAsia="Times New Roman" w:hAnsi="Arial" w:cs="Arial"/>
        </w:rPr>
        <w:t>a</w:t>
      </w:r>
      <w:r w:rsidR="00572EAE" w:rsidRPr="00F210D4">
        <w:rPr>
          <w:rFonts w:ascii="Arial" w:eastAsia="Times New Roman" w:hAnsi="Arial" w:cs="Arial"/>
        </w:rPr>
        <w:t>mboriú</w:t>
      </w:r>
      <w:r w:rsidRPr="00F210D4">
        <w:rPr>
          <w:rFonts w:ascii="Arial" w:eastAsia="Times New Roman" w:hAnsi="Arial" w:cs="Arial"/>
        </w:rPr>
        <w:t>:</w:t>
      </w:r>
    </w:p>
    <w:p w14:paraId="6177CB3C" w14:textId="77777777" w:rsidR="002804DC" w:rsidRPr="00F210D4" w:rsidRDefault="00537733" w:rsidP="00514300">
      <w:pPr>
        <w:pStyle w:val="PargrafodaLista"/>
        <w:numPr>
          <w:ilvl w:val="0"/>
          <w:numId w:val="10"/>
        </w:numPr>
        <w:spacing w:before="120" w:after="120" w:line="360" w:lineRule="auto"/>
        <w:ind w:left="322"/>
        <w:jc w:val="both"/>
        <w:rPr>
          <w:rStyle w:val="Forte"/>
          <w:rFonts w:ascii="Arial" w:hAnsi="Arial" w:cs="Arial"/>
          <w:b w:val="0"/>
        </w:rPr>
      </w:pPr>
      <w:r w:rsidRPr="00F210D4">
        <w:rPr>
          <w:rStyle w:val="Forte"/>
          <w:rFonts w:ascii="Arial" w:hAnsi="Arial" w:cs="Arial"/>
        </w:rPr>
        <w:t>acesso por entradas localizadas</w:t>
      </w:r>
      <w:r w:rsidR="002804DC" w:rsidRPr="00F210D4">
        <w:rPr>
          <w:rStyle w:val="Ttulo1Char"/>
          <w:rFonts w:ascii="Arial" w:eastAsiaTheme="minorHAnsi" w:hAnsi="Arial" w:cs="Arial"/>
        </w:rPr>
        <w:t xml:space="preserve"> </w:t>
      </w:r>
      <w:r w:rsidR="002804DC" w:rsidRPr="00F210D4">
        <w:rPr>
          <w:rStyle w:val="Forte"/>
          <w:rFonts w:ascii="Arial" w:hAnsi="Arial" w:cs="Arial"/>
        </w:rPr>
        <w:t>na Quinta Avenida e Rua Araquari</w:t>
      </w:r>
      <w:r w:rsidRPr="00F210D4">
        <w:rPr>
          <w:rStyle w:val="Forte"/>
          <w:rFonts w:ascii="Arial" w:hAnsi="Arial" w:cs="Arial"/>
          <w:b w:val="0"/>
        </w:rPr>
        <w:t xml:space="preserve">. O estacionamento é mantido por empresa privada que regula os locais de estacionamento, incluídas as vagas especiais e a segurança veículos e pedestres. A saída está localizada </w:t>
      </w:r>
      <w:r w:rsidR="002804DC" w:rsidRPr="00F210D4">
        <w:rPr>
          <w:rStyle w:val="Forte"/>
          <w:rFonts w:ascii="Arial" w:hAnsi="Arial" w:cs="Arial"/>
        </w:rPr>
        <w:t>na Rua Araquari e há outra na Quinta Avenida;</w:t>
      </w:r>
    </w:p>
    <w:p w14:paraId="11BA3A1F" w14:textId="77777777" w:rsidR="00537733" w:rsidRPr="00F210D4" w:rsidRDefault="00537733" w:rsidP="00514300">
      <w:pPr>
        <w:pStyle w:val="PargrafodaLista"/>
        <w:numPr>
          <w:ilvl w:val="0"/>
          <w:numId w:val="7"/>
        </w:numPr>
        <w:spacing w:after="120" w:line="360" w:lineRule="auto"/>
        <w:ind w:left="357" w:hanging="357"/>
        <w:contextualSpacing w:val="0"/>
        <w:jc w:val="both"/>
        <w:rPr>
          <w:rStyle w:val="Forte"/>
          <w:rFonts w:ascii="Arial" w:hAnsi="Arial" w:cs="Arial"/>
          <w:b w:val="0"/>
        </w:rPr>
      </w:pPr>
      <w:r w:rsidRPr="00F210D4">
        <w:rPr>
          <w:rStyle w:val="Forte"/>
          <w:rFonts w:ascii="Arial" w:hAnsi="Arial" w:cs="Arial"/>
        </w:rPr>
        <w:t>acesso a transporte público localizado ao lado do campus Itajaí</w:t>
      </w:r>
      <w:r w:rsidRPr="00F210D4">
        <w:rPr>
          <w:rStyle w:val="Forte"/>
          <w:rFonts w:ascii="Arial" w:hAnsi="Arial" w:cs="Arial"/>
          <w:b w:val="0"/>
        </w:rPr>
        <w:t xml:space="preserve"> (discriminação das empresas em https://www.univali.br/vida-no-campus/transporte/Paginas/default.aspx);</w:t>
      </w:r>
    </w:p>
    <w:p w14:paraId="305479E0" w14:textId="77777777" w:rsidR="00537733" w:rsidRPr="00F210D4" w:rsidRDefault="00537733" w:rsidP="00514300">
      <w:pPr>
        <w:pStyle w:val="PargrafodaLista"/>
        <w:numPr>
          <w:ilvl w:val="0"/>
          <w:numId w:val="7"/>
        </w:numPr>
        <w:spacing w:after="120" w:line="360" w:lineRule="auto"/>
        <w:ind w:left="357" w:hanging="357"/>
        <w:contextualSpacing w:val="0"/>
        <w:jc w:val="both"/>
        <w:rPr>
          <w:rStyle w:val="Forte"/>
          <w:rFonts w:ascii="Arial" w:hAnsi="Arial" w:cs="Arial"/>
          <w:b w:val="0"/>
        </w:rPr>
      </w:pPr>
      <w:r w:rsidRPr="00F210D4">
        <w:rPr>
          <w:rStyle w:val="Forte"/>
          <w:rFonts w:ascii="Arial" w:hAnsi="Arial" w:cs="Arial"/>
        </w:rPr>
        <w:t>serviços são oferecidos à comunidade acadêmica</w:t>
      </w:r>
      <w:r w:rsidRPr="00F210D4">
        <w:rPr>
          <w:rStyle w:val="Forte"/>
          <w:rFonts w:ascii="Arial" w:hAnsi="Arial" w:cs="Arial"/>
          <w:b w:val="0"/>
        </w:rPr>
        <w:t xml:space="preserve"> por papelaria, loja de presentes, serviços de reprografia e xerox;</w:t>
      </w:r>
    </w:p>
    <w:p w14:paraId="33D44C36" w14:textId="43563FDF" w:rsidR="00537733" w:rsidRPr="00F210D4" w:rsidRDefault="00537733" w:rsidP="00514300">
      <w:pPr>
        <w:pStyle w:val="PargrafodaLista"/>
        <w:numPr>
          <w:ilvl w:val="0"/>
          <w:numId w:val="7"/>
        </w:numPr>
        <w:spacing w:after="120" w:line="360" w:lineRule="auto"/>
        <w:ind w:left="357" w:hanging="357"/>
        <w:contextualSpacing w:val="0"/>
        <w:jc w:val="both"/>
        <w:rPr>
          <w:rStyle w:val="Forte"/>
          <w:rFonts w:ascii="Arial" w:hAnsi="Arial" w:cs="Arial"/>
          <w:b w:val="0"/>
        </w:rPr>
      </w:pPr>
      <w:r w:rsidRPr="00F210D4">
        <w:rPr>
          <w:rStyle w:val="Forte"/>
          <w:rFonts w:ascii="Arial" w:hAnsi="Arial" w:cs="Arial"/>
        </w:rPr>
        <w:t xml:space="preserve">praça de alimentação </w:t>
      </w:r>
      <w:r w:rsidRPr="00F210D4">
        <w:rPr>
          <w:rStyle w:val="Forte"/>
          <w:rFonts w:ascii="Arial" w:hAnsi="Arial" w:cs="Arial"/>
          <w:b w:val="0"/>
        </w:rPr>
        <w:t>localizada no Bloco</w:t>
      </w:r>
      <w:r w:rsidRPr="00F210D4">
        <w:rPr>
          <w:rStyle w:val="Forte"/>
          <w:rFonts w:ascii="Arial" w:hAnsi="Arial" w:cs="Arial"/>
        </w:rPr>
        <w:t xml:space="preserve"> </w:t>
      </w:r>
      <w:r w:rsidR="002804DC" w:rsidRPr="00F210D4">
        <w:rPr>
          <w:rStyle w:val="Forte"/>
          <w:rFonts w:ascii="Arial" w:hAnsi="Arial" w:cs="Arial"/>
        </w:rPr>
        <w:t xml:space="preserve">entre os Blocos 3 e 7, e outra entre os Blocos 2 e 7 do </w:t>
      </w:r>
      <w:r w:rsidR="002804DC" w:rsidRPr="00F210D4">
        <w:rPr>
          <w:rStyle w:val="Forte"/>
          <w:rFonts w:ascii="Arial" w:hAnsi="Arial" w:cs="Arial"/>
          <w:i/>
        </w:rPr>
        <w:t>Campus</w:t>
      </w:r>
      <w:r w:rsidR="002804DC" w:rsidRPr="00F210D4">
        <w:rPr>
          <w:rStyle w:val="Forte"/>
          <w:rFonts w:ascii="Arial" w:hAnsi="Arial" w:cs="Arial"/>
        </w:rPr>
        <w:t xml:space="preserve"> Balneário Camboriú </w:t>
      </w:r>
      <w:r w:rsidRPr="00F210D4">
        <w:rPr>
          <w:rStyle w:val="Forte"/>
          <w:rFonts w:ascii="Arial" w:hAnsi="Arial" w:cs="Arial"/>
          <w:b w:val="0"/>
        </w:rPr>
        <w:t>(</w:t>
      </w:r>
      <w:r w:rsidRPr="00F210D4">
        <w:rPr>
          <w:rStyle w:val="Hyperlink"/>
          <w:rFonts w:ascii="Arial" w:hAnsi="Arial" w:cs="Arial"/>
          <w:color w:val="auto"/>
        </w:rPr>
        <w:t>https://www.univali.br/vida-no-campus/centro-de-vivencia/Paginas/default.aspx);</w:t>
      </w:r>
    </w:p>
    <w:p w14:paraId="2B354241" w14:textId="77777777" w:rsidR="00537733" w:rsidRPr="00F210D4" w:rsidRDefault="00537733" w:rsidP="00514300">
      <w:pPr>
        <w:pStyle w:val="PargrafodaLista"/>
        <w:numPr>
          <w:ilvl w:val="0"/>
          <w:numId w:val="7"/>
        </w:numPr>
        <w:spacing w:after="120" w:line="360" w:lineRule="auto"/>
        <w:ind w:left="357" w:hanging="357"/>
        <w:contextualSpacing w:val="0"/>
        <w:jc w:val="both"/>
        <w:rPr>
          <w:rStyle w:val="Forte"/>
          <w:rFonts w:ascii="Arial" w:hAnsi="Arial" w:cs="Arial"/>
          <w:b w:val="0"/>
        </w:rPr>
      </w:pPr>
      <w:r w:rsidRPr="00F210D4">
        <w:rPr>
          <w:rStyle w:val="Forte"/>
          <w:rFonts w:ascii="Arial" w:hAnsi="Arial" w:cs="Arial"/>
        </w:rPr>
        <w:t>área de lazer e de convivência localizadas em espaços interno e externo.</w:t>
      </w:r>
      <w:r w:rsidRPr="00F210D4">
        <w:rPr>
          <w:rFonts w:ascii="Arial" w:hAnsi="Arial" w:cs="Arial"/>
        </w:rPr>
        <w:t xml:space="preserve"> (</w:t>
      </w:r>
      <w:r w:rsidRPr="00F210D4">
        <w:rPr>
          <w:rStyle w:val="Forte"/>
          <w:rFonts w:ascii="Arial" w:hAnsi="Arial" w:cs="Arial"/>
          <w:b w:val="0"/>
        </w:rPr>
        <w:t>https://www.univali.br/vida-no-campus/centro-de-vivencia/Paginas/default.aspx);</w:t>
      </w:r>
    </w:p>
    <w:p w14:paraId="353B6EB0" w14:textId="493AE47B" w:rsidR="00537733" w:rsidRPr="00F210D4" w:rsidRDefault="00537733" w:rsidP="00514300">
      <w:pPr>
        <w:pStyle w:val="PargrafodaLista"/>
        <w:numPr>
          <w:ilvl w:val="0"/>
          <w:numId w:val="7"/>
        </w:numPr>
        <w:spacing w:after="120" w:line="360" w:lineRule="auto"/>
        <w:ind w:left="357" w:hanging="357"/>
        <w:contextualSpacing w:val="0"/>
        <w:jc w:val="both"/>
        <w:rPr>
          <w:rStyle w:val="Forte"/>
          <w:rFonts w:ascii="Arial" w:hAnsi="Arial" w:cs="Arial"/>
          <w:b w:val="0"/>
        </w:rPr>
      </w:pPr>
      <w:r w:rsidRPr="00F210D4">
        <w:rPr>
          <w:rStyle w:val="Forte"/>
          <w:rFonts w:ascii="Arial" w:hAnsi="Arial" w:cs="Arial"/>
        </w:rPr>
        <w:t>auditório</w:t>
      </w:r>
      <w:r w:rsidR="002804DC" w:rsidRPr="00F210D4">
        <w:rPr>
          <w:rStyle w:val="Ttulo1Char"/>
          <w:rFonts w:ascii="Arial" w:eastAsiaTheme="minorHAnsi" w:hAnsi="Arial" w:cs="Arial"/>
        </w:rPr>
        <w:t xml:space="preserve"> </w:t>
      </w:r>
      <w:r w:rsidR="002804DC" w:rsidRPr="00F210D4">
        <w:rPr>
          <w:rStyle w:val="Forte"/>
          <w:rFonts w:ascii="Arial" w:hAnsi="Arial" w:cs="Arial"/>
        </w:rPr>
        <w:t>para 500 pessoas, localizado no Bloco 7;</w:t>
      </w:r>
    </w:p>
    <w:p w14:paraId="44121CD2" w14:textId="77777777" w:rsidR="00537733" w:rsidRPr="00F210D4" w:rsidRDefault="00537733" w:rsidP="00514300">
      <w:pPr>
        <w:pStyle w:val="PargrafodaLista"/>
        <w:numPr>
          <w:ilvl w:val="0"/>
          <w:numId w:val="7"/>
        </w:numPr>
        <w:spacing w:after="120" w:line="360" w:lineRule="auto"/>
        <w:ind w:left="357" w:hanging="357"/>
        <w:contextualSpacing w:val="0"/>
        <w:jc w:val="both"/>
        <w:rPr>
          <w:rStyle w:val="Forte"/>
          <w:rFonts w:ascii="Arial" w:hAnsi="Arial" w:cs="Arial"/>
          <w:b w:val="0"/>
        </w:rPr>
      </w:pPr>
      <w:r w:rsidRPr="00F210D4">
        <w:rPr>
          <w:rStyle w:val="Forte"/>
          <w:rFonts w:ascii="Arial" w:hAnsi="Arial" w:cs="Arial"/>
        </w:rPr>
        <w:t>laboratórios especializados e ambientes de estudo comuns aos alunos;</w:t>
      </w:r>
    </w:p>
    <w:p w14:paraId="05E877B0" w14:textId="77777777" w:rsidR="00537733" w:rsidRPr="00F210D4" w:rsidRDefault="00537733" w:rsidP="00514300">
      <w:pPr>
        <w:pStyle w:val="PargrafodaLista"/>
        <w:numPr>
          <w:ilvl w:val="0"/>
          <w:numId w:val="7"/>
        </w:numPr>
        <w:spacing w:after="120" w:line="360" w:lineRule="auto"/>
        <w:ind w:left="357" w:hanging="357"/>
        <w:contextualSpacing w:val="0"/>
        <w:jc w:val="both"/>
        <w:rPr>
          <w:rStyle w:val="Forte"/>
          <w:rFonts w:ascii="Arial" w:hAnsi="Arial" w:cs="Arial"/>
          <w:b w:val="0"/>
        </w:rPr>
      </w:pPr>
      <w:r w:rsidRPr="00F210D4">
        <w:rPr>
          <w:rStyle w:val="Forte"/>
          <w:rFonts w:ascii="Arial" w:hAnsi="Arial" w:cs="Arial"/>
        </w:rPr>
        <w:t>salas de aula adequadas ao número de alunos matriculados por turmas,</w:t>
      </w:r>
    </w:p>
    <w:p w14:paraId="52755F30" w14:textId="77777777" w:rsidR="00537733" w:rsidRPr="00F210D4" w:rsidRDefault="00537733" w:rsidP="00514300">
      <w:pPr>
        <w:pStyle w:val="PargrafodaLista"/>
        <w:numPr>
          <w:ilvl w:val="0"/>
          <w:numId w:val="7"/>
        </w:numPr>
        <w:spacing w:after="120" w:line="360" w:lineRule="auto"/>
        <w:ind w:left="357" w:hanging="357"/>
        <w:contextualSpacing w:val="0"/>
        <w:jc w:val="both"/>
        <w:rPr>
          <w:rFonts w:ascii="Arial" w:eastAsia="Times New Roman" w:hAnsi="Arial" w:cs="Arial"/>
        </w:rPr>
      </w:pPr>
      <w:r w:rsidRPr="00F210D4">
        <w:rPr>
          <w:rStyle w:val="Forte"/>
          <w:rFonts w:ascii="Arial" w:hAnsi="Arial" w:cs="Arial"/>
        </w:rPr>
        <w:t>Pastoral Universitária:</w:t>
      </w:r>
      <w:r w:rsidRPr="00F210D4">
        <w:rPr>
          <w:rStyle w:val="Forte"/>
          <w:rFonts w:ascii="Arial" w:hAnsi="Arial" w:cs="Arial"/>
          <w:b w:val="0"/>
        </w:rPr>
        <w:t xml:space="preserve"> Além de oferecer</w:t>
      </w:r>
      <w:r w:rsidRPr="00F210D4">
        <w:rPr>
          <w:rStyle w:val="Forte"/>
          <w:rFonts w:ascii="Arial" w:hAnsi="Arial" w:cs="Arial"/>
        </w:rPr>
        <w:t xml:space="preserve"> </w:t>
      </w:r>
      <w:r w:rsidRPr="00F210D4">
        <w:rPr>
          <w:rFonts w:ascii="Arial" w:hAnsi="Arial" w:cs="Arial"/>
        </w:rPr>
        <w:t>encontro religioso entre interessados que frequentam a Universidade, também realiza ações voluntárias em visitas aos hospitais, asilos, orfanatos; a acolhida aos calouros e professores; e presta homenagem em datas comemorativas.</w:t>
      </w:r>
      <w:r w:rsidRPr="00F210D4">
        <w:rPr>
          <w:rStyle w:val="Forte"/>
          <w:rFonts w:ascii="Arial" w:hAnsi="Arial" w:cs="Arial"/>
          <w:b w:val="0"/>
        </w:rPr>
        <w:t xml:space="preserve"> </w:t>
      </w:r>
      <w:r w:rsidRPr="00F210D4">
        <w:rPr>
          <w:rFonts w:ascii="Arial" w:hAnsi="Arial" w:cs="Arial"/>
          <w:bCs/>
        </w:rPr>
        <w:t>(</w:t>
      </w:r>
      <w:r w:rsidRPr="00F210D4">
        <w:rPr>
          <w:rStyle w:val="Hyperlink"/>
          <w:rFonts w:ascii="Arial" w:hAnsi="Arial" w:cs="Arial"/>
          <w:color w:val="auto"/>
        </w:rPr>
        <w:t>https://www.univali.br/vida-no-campus/Paginas/default.aspx</w:t>
      </w:r>
      <w:r w:rsidRPr="00F210D4">
        <w:rPr>
          <w:rFonts w:ascii="Arial" w:hAnsi="Arial" w:cs="Arial"/>
          <w:bCs/>
        </w:rPr>
        <w:t>).</w:t>
      </w:r>
    </w:p>
    <w:p w14:paraId="7BD188CE" w14:textId="77777777" w:rsidR="00537733" w:rsidRPr="00F210D4" w:rsidRDefault="00537733" w:rsidP="00514300">
      <w:pPr>
        <w:spacing w:after="120" w:line="360" w:lineRule="auto"/>
        <w:jc w:val="both"/>
        <w:rPr>
          <w:rStyle w:val="Forte"/>
          <w:rFonts w:ascii="Arial" w:hAnsi="Arial" w:cs="Arial"/>
          <w:b w:val="0"/>
        </w:rPr>
      </w:pPr>
      <w:r w:rsidRPr="00F210D4">
        <w:rPr>
          <w:rStyle w:val="Forte"/>
          <w:rFonts w:ascii="Arial" w:hAnsi="Arial" w:cs="Arial"/>
          <w:b w:val="0"/>
        </w:rPr>
        <w:t xml:space="preserve">Em todos os </w:t>
      </w:r>
      <w:r w:rsidRPr="00F210D4">
        <w:rPr>
          <w:rStyle w:val="Forte"/>
          <w:rFonts w:ascii="Arial" w:hAnsi="Arial" w:cs="Arial"/>
          <w:b w:val="0"/>
          <w:i/>
        </w:rPr>
        <w:t>campi</w:t>
      </w:r>
      <w:r w:rsidRPr="00F210D4">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Univali periodicamente, sendo indicados pelos docentes, discentes e funcionários através da Direção das Escolas do Conhecimento e pelos resultados da Avaliação Institucional, apontados pela Comissão Própria de Avaliação - CPA.</w:t>
      </w:r>
    </w:p>
    <w:p w14:paraId="307A34E8" w14:textId="4672C458" w:rsidR="00537733" w:rsidRPr="00F210D4" w:rsidRDefault="00537733" w:rsidP="00514300">
      <w:pPr>
        <w:spacing w:after="120" w:line="360" w:lineRule="auto"/>
        <w:jc w:val="both"/>
        <w:rPr>
          <w:rFonts w:ascii="Arial" w:hAnsi="Arial" w:cs="Arial"/>
          <w:bCs/>
        </w:rPr>
      </w:pPr>
      <w:r w:rsidRPr="00F210D4">
        <w:rPr>
          <w:rFonts w:ascii="Arial" w:eastAsia="Times New Roman" w:hAnsi="Arial" w:cs="Arial"/>
        </w:rPr>
        <w:lastRenderedPageBreak/>
        <w:t xml:space="preserve">O Curso </w:t>
      </w:r>
      <w:r w:rsidR="00413E20" w:rsidRPr="00F210D4">
        <w:rPr>
          <w:rFonts w:ascii="Arial" w:eastAsia="Times New Roman" w:hAnsi="Arial" w:cs="Arial"/>
        </w:rPr>
        <w:t xml:space="preserve">de Estética </w:t>
      </w:r>
      <w:r w:rsidRPr="00F210D4">
        <w:rPr>
          <w:rFonts w:ascii="Arial" w:eastAsia="Times New Roman" w:hAnsi="Arial" w:cs="Arial"/>
        </w:rPr>
        <w:t xml:space="preserve">disponibiliza espaços de trabalho para docentes em tempo integral visando o desenvolvimento de suas </w:t>
      </w:r>
      <w:r w:rsidRPr="00F210D4">
        <w:rPr>
          <w:rFonts w:ascii="Arial" w:hAnsi="Arial" w:cs="Arial"/>
          <w:bCs/>
        </w:rPr>
        <w:t xml:space="preserve">ações acadêmicas, que integram desde o planejamento didático-pedagógico ao atendimento a discentes e orientandos. </w:t>
      </w:r>
    </w:p>
    <w:p w14:paraId="5B4C7BAD" w14:textId="44957C10" w:rsidR="00537733" w:rsidRPr="00F210D4" w:rsidRDefault="00537733" w:rsidP="00537733">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Localizado no piso</w:t>
      </w:r>
      <w:r w:rsidR="00BE1127" w:rsidRPr="00F210D4">
        <w:rPr>
          <w:rFonts w:ascii="Arial" w:hAnsi="Arial" w:cs="Arial"/>
          <w:sz w:val="22"/>
          <w:szCs w:val="22"/>
        </w:rPr>
        <w:t xml:space="preserve"> térreo do bloco 2</w:t>
      </w:r>
      <w:r w:rsidRPr="00F210D4">
        <w:rPr>
          <w:rFonts w:ascii="Arial" w:hAnsi="Arial" w:cs="Arial"/>
          <w:sz w:val="22"/>
          <w:szCs w:val="22"/>
        </w:rPr>
        <w:t xml:space="preserve">, o espaço para trabalho dos docentes em tempo integral possui </w:t>
      </w:r>
      <w:r w:rsidR="00BE1127" w:rsidRPr="00F210D4">
        <w:rPr>
          <w:rFonts w:ascii="Arial" w:hAnsi="Arial" w:cs="Arial"/>
          <w:sz w:val="22"/>
          <w:szCs w:val="22"/>
        </w:rPr>
        <w:t xml:space="preserve">nove (9) estações de trabalho e estudo </w:t>
      </w:r>
      <w:r w:rsidRPr="00F210D4">
        <w:rPr>
          <w:rFonts w:ascii="Arial" w:hAnsi="Arial" w:cs="Arial"/>
          <w:sz w:val="22"/>
          <w:szCs w:val="22"/>
        </w:rPr>
        <w:t xml:space="preserve">gabinetes de orientação e estudo, estando equipado </w:t>
      </w:r>
      <w:r w:rsidR="00BE1127" w:rsidRPr="00F210D4">
        <w:rPr>
          <w:rFonts w:ascii="Arial" w:hAnsi="Arial" w:cs="Arial"/>
          <w:sz w:val="22"/>
          <w:szCs w:val="22"/>
        </w:rPr>
        <w:t xml:space="preserve">um computador e telefone </w:t>
      </w:r>
      <w:r w:rsidRPr="00F210D4">
        <w:rPr>
          <w:rFonts w:ascii="Arial" w:hAnsi="Arial" w:cs="Arial"/>
          <w:sz w:val="22"/>
          <w:szCs w:val="22"/>
        </w:rPr>
        <w:t xml:space="preserve">computadores apoiados em bancadas. O mobiliário é composto ainda, por mesa de trabalho, cadeiras estofadas. É disponibilizada internet sem fio para utilização de </w:t>
      </w:r>
      <w:r w:rsidRPr="00F210D4">
        <w:rPr>
          <w:rFonts w:ascii="Arial" w:hAnsi="Arial" w:cs="Arial"/>
          <w:i/>
          <w:sz w:val="22"/>
          <w:szCs w:val="22"/>
        </w:rPr>
        <w:t>laptops</w:t>
      </w:r>
      <w:r w:rsidRPr="00F210D4">
        <w:rPr>
          <w:rFonts w:ascii="Arial" w:hAnsi="Arial" w:cs="Arial"/>
          <w:sz w:val="22"/>
          <w:szCs w:val="22"/>
        </w:rPr>
        <w:t xml:space="preserve">, </w:t>
      </w:r>
      <w:r w:rsidRPr="00F210D4">
        <w:rPr>
          <w:rFonts w:ascii="Arial" w:hAnsi="Arial" w:cs="Arial"/>
          <w:i/>
          <w:sz w:val="22"/>
          <w:szCs w:val="22"/>
        </w:rPr>
        <w:t>tablets</w:t>
      </w:r>
      <w:r w:rsidRPr="00F210D4">
        <w:rPr>
          <w:rFonts w:ascii="Arial" w:hAnsi="Arial" w:cs="Arial"/>
          <w:sz w:val="22"/>
          <w:szCs w:val="22"/>
        </w:rPr>
        <w:t xml:space="preserve"> e </w:t>
      </w:r>
      <w:r w:rsidRPr="00F210D4">
        <w:rPr>
          <w:rFonts w:ascii="Arial" w:hAnsi="Arial" w:cs="Arial"/>
          <w:i/>
          <w:sz w:val="22"/>
          <w:szCs w:val="22"/>
        </w:rPr>
        <w:t>smartphones</w:t>
      </w:r>
      <w:r w:rsidRPr="00F210D4">
        <w:rPr>
          <w:rFonts w:ascii="Arial" w:hAnsi="Arial" w:cs="Arial"/>
          <w:sz w:val="22"/>
          <w:szCs w:val="22"/>
        </w:rPr>
        <w:t xml:space="preserve"> de propriedade dos docentes. A sala também é climatizada e possui uma biblioteca setorial. A iluminação, ventilação e mobiliário são adequados para o desenvolvimento das atividades pedagógicas.</w:t>
      </w:r>
    </w:p>
    <w:p w14:paraId="65C3BC3E" w14:textId="2B31D2C9" w:rsidR="00BE1127" w:rsidRPr="00F210D4" w:rsidRDefault="00537733" w:rsidP="00514300">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Aos professores responsáveis pelas atividades de conclusão dos cursos é disponibilizada uma sala reservada para desenvolvimento de suas atividades e atendimento aos alunos, localizada </w:t>
      </w:r>
      <w:r w:rsidR="00BE1127" w:rsidRPr="00F210D4">
        <w:rPr>
          <w:rFonts w:ascii="Arial" w:hAnsi="Arial" w:cs="Arial"/>
          <w:sz w:val="22"/>
          <w:szCs w:val="22"/>
        </w:rPr>
        <w:t xml:space="preserve">no bloco 1, contíguo à sala das coordenações. Seu horário de funcionamento é das 7h30min às 22h30min. O ambiente dispõe de ventilação e iluminação natural e artificial, com janelas laterais protegidas por persianas. A sala é climatizada, equipada com computadores e terminais para </w:t>
      </w:r>
      <w:r w:rsidR="00BE1127" w:rsidRPr="00F210D4">
        <w:rPr>
          <w:rFonts w:ascii="Arial" w:hAnsi="Arial" w:cs="Arial"/>
          <w:i/>
          <w:sz w:val="22"/>
          <w:szCs w:val="22"/>
        </w:rPr>
        <w:t>notebooks</w:t>
      </w:r>
      <w:r w:rsidR="00BE1127" w:rsidRPr="00F210D4">
        <w:rPr>
          <w:rFonts w:ascii="Arial" w:hAnsi="Arial" w:cs="Arial"/>
          <w:sz w:val="22"/>
          <w:szCs w:val="22"/>
        </w:rPr>
        <w:t xml:space="preserve"> e acesso à internet. O mobiliário é composto por mesa de trabalho e cadeiras estofadas, para estudos e atendimentos aos acadêmicos em fase de conclusão de curso, e a limpeza da sala é realizada diariamente. Os encontros de orientação são marcados previamente com os alunos, no entanto, não é necessário agendamento para uso da sala, a qual fica disponível durante todo o seu horário de funcionamento</w:t>
      </w:r>
    </w:p>
    <w:p w14:paraId="7C45BF1D" w14:textId="1062CF0C" w:rsidR="00514300" w:rsidRPr="00F210D4" w:rsidRDefault="00537733" w:rsidP="00D129F4">
      <w:pPr>
        <w:pStyle w:val="NormalWeb"/>
        <w:spacing w:before="120" w:beforeAutospacing="0" w:after="120" w:afterAutospacing="0"/>
        <w:jc w:val="both"/>
        <w:rPr>
          <w:rFonts w:ascii="Arial" w:hAnsi="Arial" w:cs="Arial"/>
          <w:sz w:val="22"/>
          <w:szCs w:val="22"/>
        </w:rPr>
      </w:pPr>
      <w:r w:rsidRPr="00F210D4">
        <w:rPr>
          <w:rFonts w:ascii="Arial" w:hAnsi="Arial" w:cs="Arial"/>
          <w:sz w:val="22"/>
          <w:szCs w:val="22"/>
        </w:rPr>
        <w:t xml:space="preserve">Há ainda a sala do Núcleo Docente Estruturante – NDE, que se encontra no </w:t>
      </w:r>
      <w:proofErr w:type="spellStart"/>
      <w:r w:rsidR="00BE1127" w:rsidRPr="00F210D4">
        <w:rPr>
          <w:rFonts w:ascii="Arial" w:hAnsi="Arial" w:cs="Arial"/>
          <w:sz w:val="22"/>
          <w:szCs w:val="22"/>
        </w:rPr>
        <w:t>no</w:t>
      </w:r>
      <w:proofErr w:type="spellEnd"/>
      <w:r w:rsidR="00BE1127" w:rsidRPr="00F210D4">
        <w:rPr>
          <w:rFonts w:ascii="Arial" w:hAnsi="Arial" w:cs="Arial"/>
          <w:sz w:val="22"/>
          <w:szCs w:val="22"/>
        </w:rPr>
        <w:t xml:space="preserve"> piso térreo</w:t>
      </w:r>
      <w:r w:rsidR="00D129F4" w:rsidRPr="00F210D4">
        <w:rPr>
          <w:rFonts w:ascii="Arial" w:hAnsi="Arial" w:cs="Arial"/>
          <w:sz w:val="22"/>
          <w:szCs w:val="22"/>
        </w:rPr>
        <w:t xml:space="preserve"> d</w:t>
      </w:r>
      <w:r w:rsidR="00BE1127" w:rsidRPr="00F210D4">
        <w:rPr>
          <w:rFonts w:ascii="Arial" w:hAnsi="Arial" w:cs="Arial"/>
          <w:sz w:val="22"/>
          <w:szCs w:val="22"/>
        </w:rPr>
        <w:t xml:space="preserve">o </w:t>
      </w:r>
      <w:r w:rsidR="00514300" w:rsidRPr="00F210D4">
        <w:rPr>
          <w:rFonts w:ascii="Arial" w:hAnsi="Arial" w:cs="Arial"/>
          <w:sz w:val="22"/>
          <w:szCs w:val="22"/>
        </w:rPr>
        <w:t>B</w:t>
      </w:r>
      <w:r w:rsidR="00BE1127" w:rsidRPr="00F210D4">
        <w:rPr>
          <w:rFonts w:ascii="Arial" w:hAnsi="Arial" w:cs="Arial"/>
          <w:sz w:val="22"/>
          <w:szCs w:val="22"/>
        </w:rPr>
        <w:t>lo</w:t>
      </w:r>
      <w:r w:rsidR="00514300" w:rsidRPr="00F210D4">
        <w:rPr>
          <w:rFonts w:ascii="Arial" w:hAnsi="Arial" w:cs="Arial"/>
          <w:sz w:val="22"/>
          <w:szCs w:val="22"/>
        </w:rPr>
        <w:t>co</w:t>
      </w:r>
      <w:r w:rsidR="00BE1127" w:rsidRPr="00F210D4">
        <w:rPr>
          <w:rFonts w:ascii="Arial" w:hAnsi="Arial" w:cs="Arial"/>
          <w:sz w:val="22"/>
          <w:szCs w:val="22"/>
        </w:rPr>
        <w:t xml:space="preserve"> 6A, na sala 101.</w:t>
      </w:r>
    </w:p>
    <w:p w14:paraId="0CA43BA0" w14:textId="39ADB17D" w:rsidR="005A45CE" w:rsidRPr="00F210D4" w:rsidRDefault="00BE1127" w:rsidP="00D129F4">
      <w:pPr>
        <w:pStyle w:val="NormalWeb"/>
        <w:spacing w:before="120" w:beforeAutospacing="0" w:after="120" w:afterAutospacing="0" w:line="360" w:lineRule="auto"/>
        <w:jc w:val="both"/>
        <w:rPr>
          <w:rFonts w:ascii="Arial" w:hAnsi="Arial" w:cs="Arial"/>
        </w:rPr>
      </w:pPr>
      <w:r w:rsidRPr="00F210D4">
        <w:rPr>
          <w:rFonts w:ascii="Arial" w:hAnsi="Arial" w:cs="Arial"/>
        </w:rPr>
        <w:t>O espaço da coordenação do curso está localizado no Bloco 1, na sala de coordenações, permitindo contato com todos os envolvidos direta ou indiretamente na formação do Estet</w:t>
      </w:r>
      <w:r w:rsidR="005A45CE" w:rsidRPr="00F210D4">
        <w:rPr>
          <w:rFonts w:ascii="Arial" w:hAnsi="Arial" w:cs="Arial"/>
        </w:rPr>
        <w:t>i</w:t>
      </w:r>
      <w:r w:rsidRPr="00F210D4">
        <w:rPr>
          <w:rFonts w:ascii="Arial" w:hAnsi="Arial" w:cs="Arial"/>
        </w:rPr>
        <w:t>cista</w:t>
      </w:r>
      <w:r w:rsidR="00D129F4" w:rsidRPr="00F210D4">
        <w:rPr>
          <w:rFonts w:ascii="Arial" w:hAnsi="Arial" w:cs="Arial"/>
        </w:rPr>
        <w:t xml:space="preserve">. </w:t>
      </w:r>
      <w:r w:rsidRPr="00F210D4">
        <w:rPr>
          <w:rFonts w:ascii="Arial" w:hAnsi="Arial" w:cs="Arial"/>
        </w:rPr>
        <w:t>O ambiente dispõe de uma sala de 160 m</w:t>
      </w:r>
      <w:r w:rsidRPr="00F210D4">
        <w:rPr>
          <w:rFonts w:ascii="Arial" w:hAnsi="Arial" w:cs="Arial"/>
          <w:vertAlign w:val="superscript"/>
        </w:rPr>
        <w:t>2</w:t>
      </w:r>
      <w:r w:rsidRPr="00F210D4">
        <w:rPr>
          <w:rFonts w:ascii="Arial" w:hAnsi="Arial" w:cs="Arial"/>
        </w:rPr>
        <w:t xml:space="preserve">, compartilhado com as demais coordenações dos cursos da Escola de Artes Comunicação e Hospitalidade do </w:t>
      </w:r>
      <w:r w:rsidRPr="00F210D4">
        <w:rPr>
          <w:rFonts w:ascii="Arial" w:hAnsi="Arial" w:cs="Arial"/>
          <w:i/>
        </w:rPr>
        <w:t>Campus</w:t>
      </w:r>
      <w:r w:rsidRPr="00F210D4">
        <w:rPr>
          <w:rFonts w:ascii="Arial" w:hAnsi="Arial" w:cs="Arial"/>
        </w:rPr>
        <w:t xml:space="preserve"> Balneário Camboriú. Compõem o espaço de trabalho da coordenação uma sala de recepção, com espaço de trabalho para os secretários da coordenação, as salas dos coordenadores, salas para os assessores de coordenação, sala dos responsáveis de Estágio e Trabalho de Conclusão de Curso, sala de reuniões, copa, depósito, e sala de estudos e orientação</w:t>
      </w:r>
      <w:r w:rsidR="005A45CE" w:rsidRPr="00F210D4">
        <w:rPr>
          <w:rFonts w:ascii="Arial" w:hAnsi="Arial" w:cs="Arial"/>
        </w:rPr>
        <w:t>.</w:t>
      </w:r>
    </w:p>
    <w:p w14:paraId="7C3E0CC4" w14:textId="139033AF" w:rsidR="00537733" w:rsidRPr="00F210D4" w:rsidRDefault="00537733" w:rsidP="00537733">
      <w:pPr>
        <w:spacing w:after="120" w:line="360" w:lineRule="auto"/>
        <w:jc w:val="both"/>
        <w:rPr>
          <w:rFonts w:ascii="Arial" w:eastAsia="Times New Roman" w:hAnsi="Arial" w:cs="Arial"/>
        </w:rPr>
      </w:pPr>
      <w:r w:rsidRPr="00F210D4">
        <w:rPr>
          <w:rFonts w:ascii="Arial" w:eastAsia="Times New Roman" w:hAnsi="Arial" w:cs="Arial"/>
        </w:rPr>
        <w:t xml:space="preserve">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w:t>
      </w:r>
      <w:r w:rsidRPr="00F210D4">
        <w:rPr>
          <w:rFonts w:ascii="Arial" w:eastAsia="Times New Roman" w:hAnsi="Arial" w:cs="Arial"/>
        </w:rPr>
        <w:lastRenderedPageBreak/>
        <w:t>todo. Oferece equipamentos de informática para acesso imediato a todos os documentos que se fizerem necessários, telefone, ar condicionado e móveis compatíveis com as demandas.</w:t>
      </w:r>
    </w:p>
    <w:p w14:paraId="737CA945" w14:textId="673C8A6C" w:rsidR="00537733" w:rsidRPr="00F210D4" w:rsidRDefault="00537733" w:rsidP="00537733">
      <w:pPr>
        <w:spacing w:after="120" w:line="360" w:lineRule="auto"/>
        <w:jc w:val="both"/>
        <w:rPr>
          <w:rFonts w:ascii="Arial" w:eastAsia="Times New Roman" w:hAnsi="Arial" w:cs="Arial"/>
        </w:rPr>
      </w:pPr>
      <w:r w:rsidRPr="00F210D4">
        <w:rPr>
          <w:rFonts w:ascii="Arial" w:eastAsia="Times New Roman" w:hAnsi="Arial" w:cs="Arial"/>
        </w:rPr>
        <w:t xml:space="preserve">Além da sala de professores e da sala da coordenação, o curso </w:t>
      </w:r>
      <w:r w:rsidR="005A45CE" w:rsidRPr="00F210D4">
        <w:rPr>
          <w:rFonts w:ascii="Arial" w:eastAsia="Times New Roman" w:hAnsi="Arial" w:cs="Arial"/>
        </w:rPr>
        <w:t xml:space="preserve">de Estética </w:t>
      </w:r>
      <w:r w:rsidRPr="00F210D4">
        <w:rPr>
          <w:rFonts w:ascii="Arial" w:eastAsia="Times New Roman" w:hAnsi="Arial" w:cs="Arial"/>
        </w:rPr>
        <w:t xml:space="preserve">utiliza para solicitação de serviços e agendamento de laboratórios, espaço de reprodução de fotocópias e impressões, auditório, a Secretaria Acadêmica e Biblioteca. </w:t>
      </w:r>
    </w:p>
    <w:p w14:paraId="571EC29A" w14:textId="521C812F" w:rsidR="005A45CE" w:rsidRPr="00F210D4" w:rsidRDefault="005A45CE" w:rsidP="00537733">
      <w:pPr>
        <w:pStyle w:val="NormalWeb"/>
        <w:tabs>
          <w:tab w:val="left" w:pos="1995"/>
        </w:tabs>
        <w:spacing w:before="0" w:beforeAutospacing="0" w:after="120" w:afterAutospacing="0" w:line="360" w:lineRule="auto"/>
        <w:jc w:val="both"/>
        <w:rPr>
          <w:rFonts w:ascii="Arial" w:hAnsi="Arial" w:cs="Arial"/>
          <w:b/>
          <w:sz w:val="22"/>
          <w:szCs w:val="22"/>
        </w:rPr>
      </w:pPr>
      <w:r w:rsidRPr="00F210D4">
        <w:rPr>
          <w:rFonts w:ascii="Arial" w:hAnsi="Arial" w:cs="Arial"/>
          <w:sz w:val="22"/>
          <w:szCs w:val="22"/>
          <w:lang w:eastAsia="en-US"/>
        </w:rPr>
        <w:t xml:space="preserve">A Secretaria Acadêmica do </w:t>
      </w:r>
      <w:r w:rsidRPr="00F210D4">
        <w:rPr>
          <w:rFonts w:ascii="Arial" w:hAnsi="Arial" w:cs="Arial"/>
          <w:i/>
          <w:sz w:val="22"/>
          <w:szCs w:val="22"/>
          <w:lang w:eastAsia="en-US"/>
        </w:rPr>
        <w:t>Campus</w:t>
      </w:r>
      <w:r w:rsidRPr="00F210D4">
        <w:rPr>
          <w:rFonts w:ascii="Arial" w:hAnsi="Arial" w:cs="Arial"/>
          <w:sz w:val="22"/>
          <w:szCs w:val="22"/>
          <w:lang w:eastAsia="en-US"/>
        </w:rPr>
        <w:t xml:space="preserve"> Balneário Camboriú </w:t>
      </w:r>
      <w:r w:rsidRPr="00F210D4">
        <w:rPr>
          <w:rFonts w:ascii="Arial" w:hAnsi="Arial" w:cs="Arial"/>
          <w:sz w:val="22"/>
          <w:szCs w:val="22"/>
        </w:rPr>
        <w:t>está localizada no térreo do bloco 3, com uma área de 237,3 m². Está equipada com 17 computadores e 2 impressoras multifuncionais. A sala possui 12 estações de atendimento direto ao aluno, com cadeiras individuais. O corpo funcional é composto de 10 funcionários que atendem professores e alunos das 8h às 22h</w:t>
      </w:r>
    </w:p>
    <w:p w14:paraId="501985FB" w14:textId="77777777" w:rsidR="00537733" w:rsidRPr="00F210D4" w:rsidRDefault="00537733" w:rsidP="00537733">
      <w:pPr>
        <w:spacing w:after="120" w:line="360" w:lineRule="auto"/>
        <w:jc w:val="both"/>
        <w:rPr>
          <w:rFonts w:ascii="Arial" w:eastAsia="Times New Roman" w:hAnsi="Arial" w:cs="Arial"/>
        </w:rPr>
      </w:pPr>
      <w:r w:rsidRPr="00F210D4">
        <w:rPr>
          <w:rFonts w:ascii="Arial" w:hAnsi="Arial" w:cs="Arial"/>
        </w:rPr>
        <w:t>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receber e o sistema de gestão acadêmica, viabilizando maior controle dos eventos financeiros, função que controla também as ocorrências relativas a bolsas de estudo e créditos educativos.</w:t>
      </w:r>
    </w:p>
    <w:p w14:paraId="1EC2F8CF" w14:textId="77777777" w:rsidR="00D129F4" w:rsidRPr="00F210D4" w:rsidRDefault="00D129F4" w:rsidP="00537733">
      <w:pPr>
        <w:spacing w:after="120" w:line="360" w:lineRule="auto"/>
        <w:jc w:val="both"/>
        <w:rPr>
          <w:rFonts w:ascii="Arial" w:hAnsi="Arial" w:cs="Arial"/>
          <w:b/>
          <w:bCs/>
        </w:rPr>
      </w:pPr>
    </w:p>
    <w:p w14:paraId="6EC9110D" w14:textId="788844C4" w:rsidR="00537733" w:rsidRPr="00F210D4" w:rsidRDefault="00537733" w:rsidP="00537733">
      <w:pPr>
        <w:spacing w:after="120" w:line="360" w:lineRule="auto"/>
        <w:jc w:val="both"/>
        <w:rPr>
          <w:rFonts w:ascii="Arial" w:hAnsi="Arial" w:cs="Arial"/>
          <w:b/>
          <w:bCs/>
        </w:rPr>
      </w:pPr>
      <w:r w:rsidRPr="00F210D4">
        <w:rPr>
          <w:rFonts w:ascii="Arial" w:hAnsi="Arial" w:cs="Arial"/>
          <w:b/>
          <w:bCs/>
        </w:rPr>
        <w:t>2. SALA DE PROFESSORES </w:t>
      </w:r>
    </w:p>
    <w:p w14:paraId="40FE0FAE" w14:textId="230AA4A7" w:rsidR="00CE7FC4" w:rsidRPr="00F210D4" w:rsidRDefault="00CE7FC4" w:rsidP="00D129F4">
      <w:pPr>
        <w:pStyle w:val="NormalWeb"/>
        <w:spacing w:before="120" w:beforeAutospacing="0" w:after="120" w:afterAutospacing="0" w:line="360" w:lineRule="auto"/>
        <w:jc w:val="both"/>
        <w:rPr>
          <w:rFonts w:ascii="Arial" w:hAnsi="Arial" w:cs="Arial"/>
        </w:rPr>
      </w:pPr>
      <w:r w:rsidRPr="00F210D4">
        <w:rPr>
          <w:rFonts w:ascii="Arial" w:hAnsi="Arial" w:cs="Arial"/>
          <w:sz w:val="22"/>
          <w:szCs w:val="22"/>
        </w:rPr>
        <w:t>O Curso dispõe de uma sala coletiva de professores no piso térreo do bloco 1, com 63 m², destinada para o atendimento de professores.</w:t>
      </w:r>
      <w:r w:rsidR="00D129F4" w:rsidRPr="00F210D4">
        <w:rPr>
          <w:rFonts w:ascii="Arial" w:hAnsi="Arial" w:cs="Arial"/>
          <w:sz w:val="22"/>
          <w:szCs w:val="22"/>
        </w:rPr>
        <w:t xml:space="preserve"> </w:t>
      </w:r>
      <w:r w:rsidRPr="00F210D4">
        <w:rPr>
          <w:rFonts w:ascii="Arial" w:hAnsi="Arial" w:cs="Arial"/>
        </w:rPr>
        <w:t>Além disso, conta com três terminais de computador com acesso à internet, três mesas redondas, 14 cadeiras estofadas com braços, mesas laterais, um armário com escaninhos individuais, cinco poltronas com apoio para os pés, ar-condicionado, um quadro branco, TV LCD, murais, bebedouro, máquina de café, aparador para café, iluminação natural (e artificial) com janelas laterais protegidas por persianas horizontais</w:t>
      </w:r>
    </w:p>
    <w:p w14:paraId="3FCE08B2" w14:textId="519C714A" w:rsidR="00537733" w:rsidRPr="00F210D4" w:rsidRDefault="00537733" w:rsidP="00D129F4">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O espaço é de fácil acesso (térreo), e tem realizada limpeza diária. Essa sala ainda possui dois banheiros, sendo um masculino e outro feminino. Possui espaço para a guarda de equipamentos, materiais e escaninho para uso dos docentes.</w:t>
      </w:r>
    </w:p>
    <w:p w14:paraId="5E306B48" w14:textId="15961164" w:rsidR="00537733" w:rsidRPr="00F210D4" w:rsidRDefault="00537733" w:rsidP="00537733">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N</w:t>
      </w:r>
      <w:r w:rsidR="00000C64" w:rsidRPr="00F210D4">
        <w:rPr>
          <w:rFonts w:ascii="Arial" w:hAnsi="Arial" w:cs="Arial"/>
          <w:sz w:val="22"/>
          <w:szCs w:val="22"/>
        </w:rPr>
        <w:t xml:space="preserve">a recepção da clínica de Estética escola (bloco 6A térreo) </w:t>
      </w:r>
      <w:r w:rsidRPr="00F210D4">
        <w:rPr>
          <w:rFonts w:ascii="Arial" w:hAnsi="Arial" w:cs="Arial"/>
          <w:sz w:val="22"/>
          <w:szCs w:val="22"/>
        </w:rPr>
        <w:t xml:space="preserve">há </w:t>
      </w:r>
      <w:r w:rsidR="00000C64" w:rsidRPr="00F210D4">
        <w:rPr>
          <w:rFonts w:ascii="Arial" w:hAnsi="Arial" w:cs="Arial"/>
          <w:sz w:val="22"/>
          <w:szCs w:val="22"/>
        </w:rPr>
        <w:t>01</w:t>
      </w:r>
      <w:r w:rsidRPr="00F210D4">
        <w:rPr>
          <w:rFonts w:ascii="Arial" w:hAnsi="Arial" w:cs="Arial"/>
          <w:sz w:val="22"/>
          <w:szCs w:val="22"/>
        </w:rPr>
        <w:t xml:space="preserve"> funcionário que realiza, entre outras atividades, a disponibilização do caderno ponto para assinatura, a entrega de documentos e controles de equipamentos multimídia</w:t>
      </w:r>
      <w:r w:rsidR="00D129F4" w:rsidRPr="00F210D4">
        <w:rPr>
          <w:rFonts w:ascii="Arial" w:hAnsi="Arial" w:cs="Arial"/>
          <w:sz w:val="22"/>
          <w:szCs w:val="22"/>
        </w:rPr>
        <w:t>.</w:t>
      </w:r>
    </w:p>
    <w:p w14:paraId="0290821A" w14:textId="77777777" w:rsidR="00537733" w:rsidRPr="00F210D4" w:rsidRDefault="00537733" w:rsidP="00537733">
      <w:pPr>
        <w:spacing w:after="120" w:line="360" w:lineRule="auto"/>
        <w:jc w:val="both"/>
        <w:rPr>
          <w:rFonts w:ascii="Arial" w:hAnsi="Arial" w:cs="Arial"/>
          <w:b/>
          <w:bCs/>
        </w:rPr>
      </w:pPr>
    </w:p>
    <w:p w14:paraId="7CDBC3DB"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3 SALA DE AULA </w:t>
      </w:r>
    </w:p>
    <w:p w14:paraId="0DF05727" w14:textId="77777777" w:rsidR="00537733" w:rsidRPr="00F210D4" w:rsidRDefault="00537733" w:rsidP="00537733">
      <w:pPr>
        <w:spacing w:after="120" w:line="360" w:lineRule="auto"/>
        <w:jc w:val="both"/>
        <w:rPr>
          <w:rStyle w:val="Forte"/>
          <w:rFonts w:ascii="Arial" w:hAnsi="Arial" w:cs="Arial"/>
          <w:b w:val="0"/>
        </w:rPr>
      </w:pPr>
      <w:r w:rsidRPr="00F210D4">
        <w:rPr>
          <w:rStyle w:val="Forte"/>
          <w:rFonts w:ascii="Arial" w:hAnsi="Arial" w:cs="Arial"/>
          <w:b w:val="0"/>
        </w:rPr>
        <w:t xml:space="preserve">Em todos os Cursos e </w:t>
      </w:r>
      <w:proofErr w:type="spellStart"/>
      <w:r w:rsidRPr="00F210D4">
        <w:rPr>
          <w:rStyle w:val="Forte"/>
          <w:rFonts w:ascii="Arial" w:hAnsi="Arial" w:cs="Arial"/>
          <w:b w:val="0"/>
          <w:i/>
        </w:rPr>
        <w:t>campi</w:t>
      </w:r>
      <w:proofErr w:type="spellEnd"/>
      <w:r w:rsidRPr="00F210D4">
        <w:rPr>
          <w:rStyle w:val="Forte"/>
          <w:rFonts w:ascii="Arial" w:hAnsi="Arial" w:cs="Arial"/>
          <w:b w:val="0"/>
        </w:rPr>
        <w:t xml:space="preserve"> da </w:t>
      </w:r>
      <w:proofErr w:type="spellStart"/>
      <w:r w:rsidRPr="00F210D4">
        <w:rPr>
          <w:rStyle w:val="Forte"/>
          <w:rFonts w:ascii="Arial" w:hAnsi="Arial" w:cs="Arial"/>
          <w:b w:val="0"/>
        </w:rPr>
        <w:t>Univali</w:t>
      </w:r>
      <w:proofErr w:type="spellEnd"/>
      <w:r w:rsidRPr="00F210D4">
        <w:rPr>
          <w:rStyle w:val="Forte"/>
          <w:rFonts w:ascii="Arial" w:hAnsi="Arial" w:cs="Arial"/>
          <w:b w:val="0"/>
        </w:rPr>
        <w:t>, as salas de aula atendem às necessidades</w:t>
      </w:r>
      <w:r w:rsidRPr="00F210D4">
        <w:rPr>
          <w:rStyle w:val="Forte"/>
          <w:rFonts w:ascii="Arial" w:hAnsi="Arial" w:cs="Arial"/>
        </w:rPr>
        <w:t xml:space="preserve"> </w:t>
      </w:r>
      <w:r w:rsidRPr="00F210D4">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584C39C0" w14:textId="77777777" w:rsidR="00537733" w:rsidRPr="00F210D4" w:rsidRDefault="00537733" w:rsidP="00537733">
      <w:pPr>
        <w:spacing w:after="120" w:line="360" w:lineRule="auto"/>
        <w:jc w:val="both"/>
        <w:rPr>
          <w:rFonts w:ascii="Arial" w:eastAsia="Helvetica" w:hAnsi="Arial" w:cs="Arial"/>
        </w:rPr>
      </w:pPr>
      <w:r w:rsidRPr="00F210D4">
        <w:rPr>
          <w:rStyle w:val="Forte"/>
          <w:rFonts w:ascii="Arial" w:hAnsi="Arial" w:cs="Arial"/>
          <w:b w:val="0"/>
        </w:rPr>
        <w:t xml:space="preserve">Em cada sala de aula é disponibilizado projetor multimídia e rede para acesso à internet, adequados às atividades a serem desenvolvidas. Nas salas é favorecida a alteração do </w:t>
      </w:r>
      <w:r w:rsidRPr="00F210D4">
        <w:rPr>
          <w:rStyle w:val="Forte"/>
          <w:rFonts w:ascii="Arial" w:hAnsi="Arial" w:cs="Arial"/>
          <w:b w:val="0"/>
          <w:i/>
        </w:rPr>
        <w:t>layout</w:t>
      </w:r>
      <w:r w:rsidRPr="00F210D4">
        <w:rPr>
          <w:rStyle w:val="Forte"/>
          <w:rFonts w:ascii="Arial" w:hAnsi="Arial" w:cs="Arial"/>
          <w:b w:val="0"/>
        </w:rPr>
        <w:t xml:space="preserve"> do mobiliário para diversificação de configurações espaciais, que por sua vez oportunizam situações de ensino-aprendizagem colaborativas.</w:t>
      </w:r>
      <w:r w:rsidRPr="00F210D4">
        <w:rPr>
          <w:rStyle w:val="Forte"/>
          <w:rFonts w:ascii="Arial" w:hAnsi="Arial" w:cs="Arial"/>
        </w:rPr>
        <w:t xml:space="preserve"> </w:t>
      </w:r>
      <w:r w:rsidRPr="00F210D4">
        <w:rPr>
          <w:rFonts w:ascii="Arial" w:hAnsi="Arial" w:cs="Arial"/>
        </w:rPr>
        <w:t>Para alocação das turmas considera-se o número de alunos matriculados, os recursos necessários às atividades acadêmicas e as necessidades especiais de alunos e professores. O acesso se dá por meio de escadas e rampa. No bloco onde não há acesso por rampa está disponível uma cadeira especial para uso de alunos portadores de necessidades especiais.</w:t>
      </w:r>
    </w:p>
    <w:p w14:paraId="7F5058A2" w14:textId="3DD2FF95" w:rsidR="00537733" w:rsidRPr="00F210D4" w:rsidRDefault="00537733" w:rsidP="00537733">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O Curso </w:t>
      </w:r>
      <w:r w:rsidR="00000C64" w:rsidRPr="00F210D4">
        <w:rPr>
          <w:rFonts w:ascii="Arial" w:hAnsi="Arial" w:cs="Arial"/>
          <w:sz w:val="22"/>
          <w:szCs w:val="22"/>
        </w:rPr>
        <w:t xml:space="preserve">de Estética </w:t>
      </w:r>
      <w:r w:rsidRPr="00F210D4">
        <w:rPr>
          <w:rFonts w:ascii="Arial" w:hAnsi="Arial" w:cs="Arial"/>
          <w:sz w:val="22"/>
          <w:szCs w:val="22"/>
        </w:rPr>
        <w:t xml:space="preserve">tem à disposição </w:t>
      </w:r>
      <w:r w:rsidR="00000C64" w:rsidRPr="00F210D4">
        <w:rPr>
          <w:rFonts w:ascii="Arial" w:hAnsi="Arial" w:cs="Arial"/>
          <w:sz w:val="22"/>
          <w:szCs w:val="22"/>
        </w:rPr>
        <w:t xml:space="preserve">2 </w:t>
      </w:r>
      <w:r w:rsidRPr="00F210D4">
        <w:rPr>
          <w:rFonts w:ascii="Arial" w:hAnsi="Arial" w:cs="Arial"/>
          <w:sz w:val="22"/>
          <w:szCs w:val="22"/>
        </w:rPr>
        <w:t>salas de aula, situadas no</w:t>
      </w:r>
      <w:r w:rsidR="00000C64" w:rsidRPr="00F210D4">
        <w:rPr>
          <w:rFonts w:ascii="Arial" w:hAnsi="Arial" w:cs="Arial"/>
          <w:sz w:val="22"/>
          <w:szCs w:val="22"/>
        </w:rPr>
        <w:t xml:space="preserve"> bloco 6A e 6B</w:t>
      </w:r>
      <w:r w:rsidRPr="00F210D4">
        <w:rPr>
          <w:rFonts w:ascii="Arial" w:hAnsi="Arial" w:cs="Arial"/>
          <w:sz w:val="22"/>
          <w:szCs w:val="22"/>
        </w:rPr>
        <w:t xml:space="preserve"> com capacidade para </w:t>
      </w:r>
      <w:r w:rsidR="00000C64" w:rsidRPr="00F210D4">
        <w:rPr>
          <w:rFonts w:ascii="Arial" w:hAnsi="Arial" w:cs="Arial"/>
          <w:sz w:val="22"/>
          <w:szCs w:val="22"/>
        </w:rPr>
        <w:t>50</w:t>
      </w:r>
      <w:r w:rsidRPr="00F210D4">
        <w:rPr>
          <w:rFonts w:ascii="Arial" w:hAnsi="Arial" w:cs="Arial"/>
          <w:sz w:val="22"/>
          <w:szCs w:val="22"/>
        </w:rPr>
        <w:t xml:space="preserve"> alunos cada. Todas as salas são equipadas com cortinas do tipo </w:t>
      </w:r>
      <w:r w:rsidRPr="00F210D4">
        <w:rPr>
          <w:rFonts w:ascii="Arial" w:hAnsi="Arial" w:cs="Arial"/>
          <w:i/>
          <w:sz w:val="22"/>
          <w:szCs w:val="22"/>
        </w:rPr>
        <w:t>blackout</w:t>
      </w:r>
      <w:r w:rsidRPr="00F210D4">
        <w:rPr>
          <w:rFonts w:ascii="Arial" w:hAnsi="Arial" w:cs="Arial"/>
          <w:sz w:val="22"/>
          <w:szCs w:val="22"/>
        </w:rPr>
        <w:t>, cadeiras estofadas, sistema de áudio, tela de projeção, projetor multimídia e quadro branco.</w:t>
      </w:r>
    </w:p>
    <w:p w14:paraId="48652F8B" w14:textId="7D3E2CCA" w:rsidR="00537733" w:rsidRPr="00F210D4" w:rsidRDefault="00537733" w:rsidP="00537733">
      <w:pPr>
        <w:spacing w:after="120" w:line="360" w:lineRule="auto"/>
        <w:jc w:val="both"/>
        <w:rPr>
          <w:rFonts w:ascii="Arial" w:hAnsi="Arial" w:cs="Arial"/>
          <w:b/>
          <w:bCs/>
        </w:rPr>
      </w:pPr>
      <w:r w:rsidRPr="00F210D4">
        <w:rPr>
          <w:rStyle w:val="Forte"/>
          <w:rFonts w:ascii="Arial" w:hAnsi="Arial" w:cs="Arial"/>
          <w:b w:val="0"/>
        </w:rPr>
        <w:t xml:space="preserve">Laboratórios compartilhados e outros específicos também servem para o desenvolvimento das atividades de ensino e pesquisa do curso, tais como </w:t>
      </w:r>
      <w:r w:rsidR="00000C64" w:rsidRPr="00F210D4">
        <w:rPr>
          <w:rStyle w:val="Forte"/>
          <w:rFonts w:ascii="Arial" w:hAnsi="Arial" w:cs="Arial"/>
          <w:b w:val="0"/>
        </w:rPr>
        <w:t>as salas 101,104, 105, 206 e 207 do bloco 6A</w:t>
      </w:r>
      <w:r w:rsidRPr="00F210D4">
        <w:rPr>
          <w:rStyle w:val="Forte"/>
          <w:rFonts w:ascii="Arial" w:hAnsi="Arial" w:cs="Arial"/>
          <w:b w:val="0"/>
        </w:rPr>
        <w:t>, detalhados em item específico.</w:t>
      </w:r>
    </w:p>
    <w:p w14:paraId="1362C580" w14:textId="3925EAD1" w:rsidR="00537733" w:rsidRPr="00F210D4" w:rsidRDefault="00537733" w:rsidP="00D129F4">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O auditório no </w:t>
      </w:r>
      <w:r w:rsidR="00C255E6" w:rsidRPr="00F210D4">
        <w:rPr>
          <w:rFonts w:ascii="Arial" w:hAnsi="Arial" w:cs="Arial"/>
          <w:sz w:val="22"/>
          <w:szCs w:val="22"/>
        </w:rPr>
        <w:t>bloco 4</w:t>
      </w:r>
      <w:r w:rsidRPr="00F210D4">
        <w:rPr>
          <w:rFonts w:ascii="Arial" w:hAnsi="Arial" w:cs="Arial"/>
          <w:sz w:val="22"/>
          <w:szCs w:val="22"/>
        </w:rPr>
        <w:t xml:space="preserve">, </w:t>
      </w:r>
      <w:r w:rsidR="00C255E6" w:rsidRPr="00F210D4">
        <w:rPr>
          <w:rFonts w:ascii="Arial" w:hAnsi="Arial" w:cs="Arial"/>
          <w:sz w:val="22"/>
          <w:szCs w:val="22"/>
        </w:rPr>
        <w:t xml:space="preserve">é de </w:t>
      </w:r>
      <w:r w:rsidRPr="00F210D4">
        <w:rPr>
          <w:rFonts w:ascii="Arial" w:hAnsi="Arial" w:cs="Arial"/>
          <w:sz w:val="22"/>
          <w:szCs w:val="22"/>
        </w:rPr>
        <w:t xml:space="preserve">uso do curso também para as atividades de ensino. </w:t>
      </w:r>
    </w:p>
    <w:p w14:paraId="4F3F8D0D" w14:textId="77777777" w:rsidR="00537733" w:rsidRPr="00F210D4" w:rsidRDefault="00537733" w:rsidP="00537733">
      <w:pPr>
        <w:spacing w:after="120" w:line="360" w:lineRule="auto"/>
        <w:jc w:val="both"/>
        <w:rPr>
          <w:rFonts w:ascii="Arial" w:hAnsi="Arial" w:cs="Arial"/>
        </w:rPr>
      </w:pPr>
    </w:p>
    <w:p w14:paraId="5413057C"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4 ACESSO DOS ALUNOS A EQUIPAMENTOS DE INFORMÁTICA </w:t>
      </w:r>
    </w:p>
    <w:p w14:paraId="78C6571C" w14:textId="77777777" w:rsidR="00537733" w:rsidRPr="00F210D4" w:rsidRDefault="00537733" w:rsidP="00537733">
      <w:pPr>
        <w:spacing w:after="120" w:line="360" w:lineRule="auto"/>
        <w:jc w:val="both"/>
        <w:rPr>
          <w:rFonts w:ascii="Arial" w:hAnsi="Arial" w:cs="Arial"/>
        </w:rPr>
      </w:pPr>
      <w:r w:rsidRPr="00F210D4">
        <w:rPr>
          <w:rFonts w:ascii="Arial" w:hAnsi="Arial" w:cs="Arial"/>
        </w:rPr>
        <w:t xml:space="preserve">A Univali dispõe, a alunos e professores, mais de 90 Laboratórios de Informática distribuídos em seus </w:t>
      </w:r>
      <w:r w:rsidRPr="00F210D4">
        <w:rPr>
          <w:rFonts w:ascii="Arial" w:hAnsi="Arial" w:cs="Arial"/>
          <w:i/>
        </w:rPr>
        <w:t>campi</w:t>
      </w:r>
      <w:r w:rsidRPr="00F210D4">
        <w:rPr>
          <w:rFonts w:ascii="Arial" w:hAnsi="Arial" w:cs="Arial"/>
        </w:rPr>
        <w:t xml:space="preserve"> e equipados com quadro branco, projetor, computadores e impressoras atualizados, bem como um conjunto de </w:t>
      </w:r>
      <w:r w:rsidRPr="00F210D4">
        <w:rPr>
          <w:rFonts w:ascii="Arial" w:hAnsi="Arial" w:cs="Arial"/>
          <w:i/>
        </w:rPr>
        <w:t xml:space="preserve">softwares </w:t>
      </w:r>
      <w:r w:rsidRPr="00F210D4">
        <w:rPr>
          <w:rFonts w:ascii="Arial" w:hAnsi="Arial" w:cs="Arial"/>
        </w:rPr>
        <w:t>específicos para atender às necessidades de cada curso.</w:t>
      </w:r>
    </w:p>
    <w:p w14:paraId="6C08D10B" w14:textId="77777777" w:rsidR="00537733" w:rsidRPr="00F210D4" w:rsidRDefault="00537733" w:rsidP="00537733">
      <w:pPr>
        <w:spacing w:after="120" w:line="360" w:lineRule="auto"/>
        <w:jc w:val="both"/>
        <w:rPr>
          <w:rFonts w:ascii="Arial" w:hAnsi="Arial" w:cs="Arial"/>
        </w:rPr>
      </w:pPr>
      <w:r w:rsidRPr="00F210D4">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29488736" w14:textId="77777777" w:rsidR="00537733" w:rsidRPr="00F210D4" w:rsidRDefault="00537733" w:rsidP="00537733">
      <w:pPr>
        <w:spacing w:after="120" w:line="360" w:lineRule="auto"/>
        <w:ind w:firstLine="709"/>
        <w:jc w:val="both"/>
        <w:rPr>
          <w:rFonts w:ascii="Arial" w:hAnsi="Arial" w:cs="Arial"/>
        </w:rPr>
      </w:pPr>
      <w:r w:rsidRPr="00F210D4">
        <w:rPr>
          <w:rFonts w:ascii="Arial" w:hAnsi="Arial" w:cs="Arial"/>
        </w:rPr>
        <w:t xml:space="preserve">Os Laboratórios de Informática têm seu espaço físico dimensionado de acordo com o número de estações de trabalho, necessário para atender aos seus objetivos. Seu horário de </w:t>
      </w:r>
      <w:r w:rsidRPr="00F210D4">
        <w:rPr>
          <w:rFonts w:ascii="Arial" w:hAnsi="Arial" w:cs="Arial"/>
        </w:rPr>
        <w:lastRenderedPageBreak/>
        <w:t>funcionamento é de segunda a sexta-feira das 8h às 22h30min. Aos sábados, a abertura é sob demanda, principalmente, para atender às aulas de pós-graduação</w:t>
      </w:r>
      <w:r w:rsidRPr="00F210D4">
        <w:rPr>
          <w:rFonts w:ascii="Arial" w:hAnsi="Arial" w:cs="Arial"/>
          <w:i/>
        </w:rPr>
        <w:t xml:space="preserve"> lato sensu.</w:t>
      </w:r>
    </w:p>
    <w:p w14:paraId="5E77F1F7" w14:textId="6E13FC66" w:rsidR="00537733" w:rsidRPr="00F210D4" w:rsidRDefault="00537733" w:rsidP="00537733">
      <w:pPr>
        <w:pStyle w:val="Default"/>
        <w:spacing w:after="120" w:line="360" w:lineRule="auto"/>
        <w:jc w:val="both"/>
        <w:rPr>
          <w:color w:val="auto"/>
          <w:sz w:val="22"/>
          <w:szCs w:val="22"/>
        </w:rPr>
      </w:pPr>
      <w:r w:rsidRPr="00F210D4">
        <w:rPr>
          <w:color w:val="auto"/>
          <w:sz w:val="22"/>
          <w:szCs w:val="22"/>
        </w:rPr>
        <w:t xml:space="preserve">Os laboratórios de informática do Campus </w:t>
      </w:r>
      <w:r w:rsidR="00041979" w:rsidRPr="00F210D4">
        <w:rPr>
          <w:color w:val="auto"/>
          <w:sz w:val="22"/>
          <w:szCs w:val="22"/>
        </w:rPr>
        <w:t xml:space="preserve">Balneário Camboriú </w:t>
      </w:r>
      <w:r w:rsidRPr="00F210D4">
        <w:rPr>
          <w:color w:val="auto"/>
          <w:sz w:val="22"/>
          <w:szCs w:val="22"/>
        </w:rPr>
        <w:t xml:space="preserve">são de uso comum aos </w:t>
      </w:r>
      <w:proofErr w:type="gramStart"/>
      <w:r w:rsidRPr="00F210D4">
        <w:rPr>
          <w:color w:val="auto"/>
          <w:sz w:val="22"/>
          <w:szCs w:val="22"/>
        </w:rPr>
        <w:t>cursos  O</w:t>
      </w:r>
      <w:proofErr w:type="gramEnd"/>
      <w:r w:rsidRPr="00F210D4">
        <w:rPr>
          <w:color w:val="auto"/>
          <w:sz w:val="22"/>
          <w:szCs w:val="22"/>
        </w:rPr>
        <w:t xml:space="preserve"> acesso a eles pode ser feito por escada ou rampa.</w:t>
      </w:r>
    </w:p>
    <w:p w14:paraId="3A8A7848" w14:textId="26EABF7D" w:rsidR="00537733" w:rsidRPr="00F210D4" w:rsidRDefault="00537733" w:rsidP="00537733">
      <w:pPr>
        <w:pStyle w:val="Default"/>
        <w:spacing w:after="120" w:line="360" w:lineRule="auto"/>
        <w:jc w:val="both"/>
        <w:rPr>
          <w:color w:val="auto"/>
          <w:sz w:val="22"/>
          <w:szCs w:val="22"/>
        </w:rPr>
      </w:pPr>
      <w:r w:rsidRPr="00F210D4">
        <w:rPr>
          <w:color w:val="auto"/>
          <w:sz w:val="22"/>
          <w:szCs w:val="22"/>
        </w:rPr>
        <w:t xml:space="preserve">Os espaços físicos dos laboratórios apresentam: iluminação (natural e artificial); ventilação natural com janelas na lateral; cortinas do tipo </w:t>
      </w:r>
      <w:r w:rsidRPr="00F210D4">
        <w:rPr>
          <w:i/>
          <w:color w:val="auto"/>
          <w:sz w:val="22"/>
          <w:szCs w:val="22"/>
        </w:rPr>
        <w:t>blackout</w:t>
      </w:r>
      <w:r w:rsidRPr="00F210D4">
        <w:rPr>
          <w:color w:val="auto"/>
          <w:sz w:val="22"/>
          <w:szCs w:val="22"/>
        </w:rPr>
        <w:t xml:space="preserve"> em tecido; climatização; cadeiras estofadas; bancadas para computador; projetor multimídia; quadro branco; tela de projeção; mobiliário higienizado. As salas onde funcionam os laboratórios recebem limpeza diária no intervalo de cada turno. Os laboratórios estão disponíveis para o Curso </w:t>
      </w:r>
      <w:r w:rsidR="00041979" w:rsidRPr="00F210D4">
        <w:rPr>
          <w:color w:val="auto"/>
          <w:sz w:val="22"/>
          <w:szCs w:val="22"/>
        </w:rPr>
        <w:t xml:space="preserve">mediante agendamento de </w:t>
      </w:r>
      <w:r w:rsidRPr="00F210D4">
        <w:rPr>
          <w:color w:val="auto"/>
          <w:sz w:val="22"/>
          <w:szCs w:val="22"/>
        </w:rPr>
        <w:t>horários</w:t>
      </w:r>
      <w:r w:rsidR="00041979" w:rsidRPr="00F210D4">
        <w:rPr>
          <w:color w:val="auto"/>
          <w:sz w:val="22"/>
          <w:szCs w:val="22"/>
        </w:rPr>
        <w:t>.</w:t>
      </w:r>
    </w:p>
    <w:p w14:paraId="6D353D0B" w14:textId="77777777" w:rsidR="00537733" w:rsidRPr="00F210D4" w:rsidRDefault="00537733" w:rsidP="00537733">
      <w:pPr>
        <w:pStyle w:val="Default"/>
        <w:spacing w:after="120" w:line="360" w:lineRule="auto"/>
        <w:jc w:val="both"/>
        <w:rPr>
          <w:color w:val="auto"/>
          <w:sz w:val="22"/>
          <w:szCs w:val="22"/>
        </w:rPr>
      </w:pPr>
      <w:r w:rsidRPr="00F210D4">
        <w:rPr>
          <w:color w:val="auto"/>
          <w:sz w:val="22"/>
          <w:szCs w:val="22"/>
        </w:rPr>
        <w:t>Os laboratórios estão aparelhados com número de computadores de acordo com as demandas das turmas, permitindo uso individual e/ou coletivo dos equipamentos durante as aulas.</w:t>
      </w:r>
    </w:p>
    <w:p w14:paraId="2E73B580" w14:textId="2A44ADB8" w:rsidR="00537733" w:rsidRPr="00F210D4" w:rsidRDefault="00537733" w:rsidP="00537733">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Cada laboratório possui uma configuração, de acordo com sua utilização. </w:t>
      </w:r>
      <w:r w:rsidR="00041979" w:rsidRPr="00F210D4">
        <w:rPr>
          <w:rFonts w:ascii="Arial" w:hAnsi="Arial" w:cs="Arial"/>
          <w:sz w:val="22"/>
          <w:szCs w:val="22"/>
        </w:rPr>
        <w:t xml:space="preserve">Os pacotes Office, Adobe e </w:t>
      </w:r>
      <w:proofErr w:type="spellStart"/>
      <w:r w:rsidR="00041979" w:rsidRPr="00F210D4">
        <w:rPr>
          <w:rFonts w:ascii="Arial" w:hAnsi="Arial" w:cs="Arial"/>
          <w:sz w:val="22"/>
          <w:szCs w:val="22"/>
        </w:rPr>
        <w:t>AutoDesk</w:t>
      </w:r>
      <w:proofErr w:type="spellEnd"/>
      <w:r w:rsidR="00041979" w:rsidRPr="00F210D4">
        <w:rPr>
          <w:rFonts w:ascii="Arial" w:hAnsi="Arial" w:cs="Arial"/>
          <w:sz w:val="22"/>
          <w:szCs w:val="22"/>
        </w:rPr>
        <w:t xml:space="preserve"> estão disponíveis respectivamente nos laboratórios 401 e 403 do </w:t>
      </w:r>
      <w:proofErr w:type="gramStart"/>
      <w:r w:rsidR="00041979" w:rsidRPr="00F210D4">
        <w:rPr>
          <w:rFonts w:ascii="Arial" w:hAnsi="Arial" w:cs="Arial"/>
          <w:sz w:val="22"/>
          <w:szCs w:val="22"/>
        </w:rPr>
        <w:t>bloco  6</w:t>
      </w:r>
      <w:proofErr w:type="gramEnd"/>
      <w:r w:rsidR="00041979" w:rsidRPr="00F210D4">
        <w:rPr>
          <w:rFonts w:ascii="Arial" w:hAnsi="Arial" w:cs="Arial"/>
          <w:sz w:val="22"/>
          <w:szCs w:val="22"/>
        </w:rPr>
        <w:t xml:space="preserve"> do campus Balneário Camboriú.</w:t>
      </w:r>
      <w:r w:rsidRPr="00F210D4">
        <w:rPr>
          <w:rFonts w:ascii="Arial" w:hAnsi="Arial" w:cs="Arial"/>
          <w:sz w:val="22"/>
          <w:szCs w:val="22"/>
        </w:rPr>
        <w:t xml:space="preserve"> Todos os </w:t>
      </w:r>
      <w:r w:rsidRPr="00F210D4">
        <w:rPr>
          <w:rFonts w:ascii="Arial" w:hAnsi="Arial" w:cs="Arial"/>
          <w:i/>
          <w:iCs/>
          <w:sz w:val="22"/>
          <w:szCs w:val="22"/>
        </w:rPr>
        <w:t xml:space="preserve">softwares </w:t>
      </w:r>
      <w:r w:rsidRPr="00F210D4">
        <w:rPr>
          <w:rFonts w:ascii="Arial" w:hAnsi="Arial" w:cs="Arial"/>
          <w:sz w:val="22"/>
          <w:szCs w:val="22"/>
        </w:rPr>
        <w:t>destinados à prática pedagógica estão instalados e recebem manutenção periódica do setor de Tecnologia da Informação. Cada laboratório tem uma configuração, de acordo com sua utilização, e a capacidade dos computadores varia de acordo com os softwares instalados.</w:t>
      </w:r>
    </w:p>
    <w:p w14:paraId="2806B58F" w14:textId="77777777" w:rsidR="00537733" w:rsidRPr="00F210D4" w:rsidRDefault="00537733" w:rsidP="00537733">
      <w:pPr>
        <w:spacing w:after="120" w:line="360" w:lineRule="auto"/>
        <w:jc w:val="both"/>
        <w:rPr>
          <w:rFonts w:ascii="Arial" w:hAnsi="Arial" w:cs="Arial"/>
        </w:rPr>
      </w:pPr>
      <w:r w:rsidRPr="00F210D4">
        <w:rPr>
          <w:rFonts w:ascii="Arial" w:eastAsia="Times New Roman" w:hAnsi="Arial" w:cs="Arial"/>
        </w:rPr>
        <w:t xml:space="preserve">Esses laboratórios </w:t>
      </w:r>
      <w:r w:rsidRPr="00F210D4">
        <w:rPr>
          <w:rFonts w:ascii="Arial" w:hAnsi="Arial" w:cs="Arial"/>
        </w:rPr>
        <w:t>dispõem do seguinte conjunto de recursos tecnológicos requeridos para as atividades acadêmicas e de ensino:</w:t>
      </w:r>
    </w:p>
    <w:p w14:paraId="2470026C" w14:textId="77777777" w:rsidR="00537733" w:rsidRPr="00F210D4" w:rsidRDefault="00537733" w:rsidP="00537733">
      <w:pPr>
        <w:pStyle w:val="PargrafodaLista"/>
        <w:numPr>
          <w:ilvl w:val="0"/>
          <w:numId w:val="8"/>
        </w:numPr>
        <w:spacing w:after="120" w:line="360" w:lineRule="auto"/>
        <w:ind w:left="357" w:hanging="357"/>
        <w:jc w:val="both"/>
        <w:rPr>
          <w:rFonts w:ascii="Arial" w:hAnsi="Arial" w:cs="Arial"/>
        </w:rPr>
      </w:pPr>
      <w:r w:rsidRPr="00F210D4">
        <w:rPr>
          <w:rFonts w:ascii="Arial" w:hAnsi="Arial" w:cs="Arial"/>
          <w:b/>
          <w:bCs/>
          <w:iCs/>
        </w:rPr>
        <w:t>Computadores</w:t>
      </w:r>
      <w:r w:rsidRPr="00F210D4">
        <w:rPr>
          <w:rFonts w:ascii="Arial" w:hAnsi="Arial" w:cs="Arial"/>
          <w:bCs/>
        </w:rPr>
        <w:t xml:space="preserve"> </w:t>
      </w:r>
      <w:r w:rsidRPr="00F210D4">
        <w:rPr>
          <w:rFonts w:ascii="Arial" w:hAnsi="Arial" w:cs="Arial"/>
        </w:rPr>
        <w:t>– possuem aproximadamente 1.769 computadores para uso exclusivo das atividades acadêmicas.</w:t>
      </w:r>
      <w:r w:rsidRPr="00F210D4">
        <w:rPr>
          <w:rFonts w:ascii="Arial" w:hAnsi="Arial" w:cs="Arial"/>
          <w:bCs/>
        </w:rPr>
        <w:t xml:space="preserve"> </w:t>
      </w:r>
      <w:r w:rsidRPr="00F210D4">
        <w:rPr>
          <w:rFonts w:ascii="Arial" w:hAnsi="Arial" w:cs="Arial"/>
        </w:rPr>
        <w:t xml:space="preserve">As configurações são definidas de acordo com a necessidade de </w:t>
      </w:r>
      <w:r w:rsidRPr="00F210D4">
        <w:rPr>
          <w:rFonts w:ascii="Arial" w:hAnsi="Arial" w:cs="Arial"/>
          <w:i/>
        </w:rPr>
        <w:t>software</w:t>
      </w:r>
      <w:r w:rsidRPr="00F210D4">
        <w:rPr>
          <w:rFonts w:ascii="Arial" w:hAnsi="Arial" w:cs="Arial"/>
        </w:rPr>
        <w:t xml:space="preserve"> de cada laboratório.</w:t>
      </w:r>
    </w:p>
    <w:p w14:paraId="7819AA0B" w14:textId="77777777" w:rsidR="00537733" w:rsidRPr="00F210D4"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F210D4">
        <w:rPr>
          <w:rFonts w:ascii="Arial" w:hAnsi="Arial" w:cs="Arial"/>
          <w:b/>
          <w:bCs/>
          <w:i/>
        </w:rPr>
        <w:t>Softwares</w:t>
      </w:r>
      <w:r w:rsidRPr="00F210D4">
        <w:rPr>
          <w:rFonts w:ascii="Arial" w:hAnsi="Arial" w:cs="Arial"/>
          <w:iCs/>
        </w:rPr>
        <w:t xml:space="preserve"> –</w:t>
      </w:r>
      <w:r w:rsidRPr="00F210D4">
        <w:rPr>
          <w:rFonts w:ascii="Arial" w:hAnsi="Arial" w:cs="Arial"/>
        </w:rPr>
        <w:t xml:space="preserve"> os </w:t>
      </w:r>
      <w:r w:rsidRPr="00F210D4">
        <w:rPr>
          <w:rFonts w:ascii="Arial" w:hAnsi="Arial" w:cs="Arial"/>
          <w:i/>
        </w:rPr>
        <w:t>softwares</w:t>
      </w:r>
      <w:r w:rsidRPr="00F210D4">
        <w:rPr>
          <w:rFonts w:ascii="Arial" w:hAnsi="Arial" w:cs="Arial"/>
        </w:rPr>
        <w:t xml:space="preserve"> instalados em cada laboratório são devidamente licenciados, atualizados e coerentes com os perfis e com as diretrizes dos projetos pedagógicos dos cursos e da matriz curricular de formação.</w:t>
      </w:r>
    </w:p>
    <w:p w14:paraId="0B9D6CC6" w14:textId="77777777" w:rsidR="00537733" w:rsidRPr="00F210D4"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F210D4">
        <w:rPr>
          <w:rFonts w:ascii="Arial" w:hAnsi="Arial" w:cs="Arial"/>
          <w:b/>
          <w:bCs/>
          <w:iCs/>
        </w:rPr>
        <w:t>Serviços de Impressão</w:t>
      </w:r>
      <w:r w:rsidRPr="00F210D4">
        <w:rPr>
          <w:rFonts w:ascii="Arial" w:hAnsi="Arial" w:cs="Arial"/>
          <w:iCs/>
        </w:rPr>
        <w:t xml:space="preserve"> –</w:t>
      </w:r>
      <w:r w:rsidRPr="00F210D4">
        <w:rPr>
          <w:rFonts w:ascii="Arial" w:hAnsi="Arial" w:cs="Arial"/>
        </w:rPr>
        <w:t xml:space="preserve"> os laboratórios estão equipados com impressoras de alta </w:t>
      </w:r>
      <w:r w:rsidRPr="00F210D4">
        <w:rPr>
          <w:rFonts w:ascii="Arial" w:hAnsi="Arial" w:cs="Arial"/>
          <w:i/>
        </w:rPr>
        <w:t>performance</w:t>
      </w:r>
      <w:r w:rsidRPr="00F210D4">
        <w:rPr>
          <w:rFonts w:ascii="Arial" w:hAnsi="Arial" w:cs="Arial"/>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31629650" w14:textId="77777777" w:rsidR="00537733" w:rsidRPr="00F210D4" w:rsidRDefault="00537733" w:rsidP="00537733">
      <w:pPr>
        <w:pStyle w:val="PargrafodaLista"/>
        <w:numPr>
          <w:ilvl w:val="0"/>
          <w:numId w:val="8"/>
        </w:numPr>
        <w:spacing w:after="120" w:line="360" w:lineRule="auto"/>
        <w:ind w:left="357" w:hanging="357"/>
        <w:contextualSpacing w:val="0"/>
        <w:jc w:val="both"/>
        <w:rPr>
          <w:rFonts w:ascii="Arial" w:hAnsi="Arial" w:cs="Arial"/>
          <w:b/>
        </w:rPr>
      </w:pPr>
      <w:r w:rsidRPr="00F210D4">
        <w:rPr>
          <w:rFonts w:ascii="Arial" w:hAnsi="Arial" w:cs="Arial"/>
          <w:b/>
          <w:bCs/>
          <w:iCs/>
        </w:rPr>
        <w:lastRenderedPageBreak/>
        <w:t>Acesso à internet</w:t>
      </w:r>
      <w:r w:rsidRPr="00F210D4">
        <w:rPr>
          <w:rFonts w:ascii="Arial" w:hAnsi="Arial" w:cs="Arial"/>
          <w:iCs/>
        </w:rPr>
        <w:t xml:space="preserve"> –</w:t>
      </w:r>
      <w:r w:rsidRPr="00F210D4">
        <w:rPr>
          <w:rFonts w:ascii="Arial" w:hAnsi="Arial" w:cs="Arial"/>
          <w:bCs/>
        </w:rPr>
        <w:t xml:space="preserve"> </w:t>
      </w:r>
      <w:r w:rsidRPr="00F210D4">
        <w:rPr>
          <w:rFonts w:ascii="Arial" w:hAnsi="Arial" w:cs="Arial"/>
        </w:rPr>
        <w:t xml:space="preserve">os computadores dos laboratórios estão conectados à internet pela rede cabeada. Todo laboratório possui ainda rede Wi-Fi disponível para os dispositivos pessoais de alunos e professores. A banda de internet disponível é de 2 </w:t>
      </w:r>
      <w:proofErr w:type="spellStart"/>
      <w:r w:rsidRPr="00F210D4">
        <w:rPr>
          <w:rFonts w:ascii="Arial" w:hAnsi="Arial" w:cs="Arial"/>
        </w:rPr>
        <w:t>Gbits</w:t>
      </w:r>
      <w:proofErr w:type="spellEnd"/>
      <w:r w:rsidRPr="00F210D4">
        <w:rPr>
          <w:rFonts w:ascii="Arial" w:hAnsi="Arial" w:cs="Arial"/>
        </w:rPr>
        <w:t xml:space="preserve">, permitindo o acesso com uma boa </w:t>
      </w:r>
      <w:r w:rsidRPr="00F210D4">
        <w:rPr>
          <w:rFonts w:ascii="Arial" w:hAnsi="Arial" w:cs="Arial"/>
          <w:i/>
        </w:rPr>
        <w:t>performance</w:t>
      </w:r>
      <w:r w:rsidRPr="00F210D4">
        <w:rPr>
          <w:rFonts w:ascii="Arial" w:hAnsi="Arial" w:cs="Arial"/>
        </w:rPr>
        <w:t>.</w:t>
      </w:r>
    </w:p>
    <w:p w14:paraId="2E2D3F40" w14:textId="77777777" w:rsidR="00537733" w:rsidRPr="00F210D4"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F210D4">
        <w:rPr>
          <w:rFonts w:ascii="Arial" w:hAnsi="Arial" w:cs="Arial"/>
          <w:b/>
          <w:bCs/>
          <w:iCs/>
        </w:rPr>
        <w:t>Segurança</w:t>
      </w:r>
      <w:r w:rsidRPr="00F210D4">
        <w:rPr>
          <w:rFonts w:ascii="Arial" w:hAnsi="Arial" w:cs="Arial"/>
          <w:iCs/>
        </w:rPr>
        <w:t xml:space="preserve"> –</w:t>
      </w:r>
      <w:r w:rsidRPr="00F210D4">
        <w:rPr>
          <w:rFonts w:ascii="Arial" w:hAnsi="Arial" w:cs="Arial"/>
        </w:rPr>
        <w:t xml:space="preserve"> os computadores estão vinculados ao “domínio” da rede Univali e são gerenciados de forma centralizada e com as devidas atualizações de segurança.</w:t>
      </w:r>
    </w:p>
    <w:p w14:paraId="18E038F8" w14:textId="77777777" w:rsidR="00537733" w:rsidRPr="00F210D4" w:rsidRDefault="00537733" w:rsidP="00537733">
      <w:pPr>
        <w:pStyle w:val="PargrafodaLista"/>
        <w:numPr>
          <w:ilvl w:val="0"/>
          <w:numId w:val="8"/>
        </w:numPr>
        <w:spacing w:after="120" w:line="360" w:lineRule="auto"/>
        <w:ind w:left="357" w:hanging="357"/>
        <w:contextualSpacing w:val="0"/>
        <w:jc w:val="both"/>
        <w:rPr>
          <w:rFonts w:ascii="Arial" w:hAnsi="Arial" w:cs="Arial"/>
        </w:rPr>
      </w:pPr>
      <w:r w:rsidRPr="00F210D4">
        <w:rPr>
          <w:rFonts w:ascii="Arial" w:hAnsi="Arial" w:cs="Arial"/>
          <w:b/>
          <w:bCs/>
          <w:iCs/>
        </w:rPr>
        <w:t>Pessoal Técnico de Apoio</w:t>
      </w:r>
      <w:r w:rsidRPr="00F210D4">
        <w:rPr>
          <w:rFonts w:ascii="Arial" w:hAnsi="Arial" w:cs="Arial"/>
          <w:iCs/>
        </w:rPr>
        <w:t xml:space="preserve"> – </w:t>
      </w:r>
      <w:r w:rsidRPr="00F210D4">
        <w:rPr>
          <w:rFonts w:ascii="Arial" w:hAnsi="Arial" w:cs="Arial"/>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F210D4">
        <w:rPr>
          <w:rFonts w:ascii="Arial" w:hAnsi="Arial" w:cs="Arial"/>
          <w:i/>
        </w:rPr>
        <w:t>service-desk</w:t>
      </w:r>
      <w:proofErr w:type="spellEnd"/>
      <w:r w:rsidRPr="00F210D4">
        <w:rPr>
          <w:rFonts w:ascii="Arial" w:hAnsi="Arial" w:cs="Arial"/>
        </w:rPr>
        <w:t xml:space="preserve">, responsáveis por apoiar qualquer necessidade nos laboratórios, além de manter computadores, impressoras, </w:t>
      </w:r>
      <w:r w:rsidRPr="00F210D4">
        <w:rPr>
          <w:rFonts w:ascii="Arial" w:hAnsi="Arial" w:cs="Arial"/>
          <w:i/>
        </w:rPr>
        <w:t>softwares</w:t>
      </w:r>
      <w:r w:rsidRPr="00F210D4">
        <w:rPr>
          <w:rFonts w:ascii="Arial" w:hAnsi="Arial" w:cs="Arial"/>
        </w:rPr>
        <w:t xml:space="preserve"> e rede em funcionamento.</w:t>
      </w:r>
    </w:p>
    <w:p w14:paraId="6CF636D7" w14:textId="77777777" w:rsidR="00537733" w:rsidRPr="00F210D4" w:rsidRDefault="00537733" w:rsidP="00537733">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Com qualidade de navegação e identificação de todos os usuários, a Univali entrega cobertura de sinal wireless em toda extensão de seus </w:t>
      </w:r>
      <w:r w:rsidRPr="00F210D4">
        <w:rPr>
          <w:rFonts w:ascii="Arial" w:hAnsi="Arial" w:cs="Arial"/>
          <w:i/>
          <w:sz w:val="22"/>
          <w:szCs w:val="22"/>
        </w:rPr>
        <w:t>campi</w:t>
      </w:r>
      <w:r w:rsidRPr="00F210D4">
        <w:rPr>
          <w:rFonts w:ascii="Arial" w:hAnsi="Arial" w:cs="Arial"/>
          <w:sz w:val="22"/>
          <w:szCs w:val="22"/>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3CA2D183" w14:textId="77777777" w:rsidR="00537733" w:rsidRPr="00F210D4" w:rsidRDefault="00537733" w:rsidP="00537733">
      <w:pPr>
        <w:spacing w:after="120" w:line="360" w:lineRule="auto"/>
        <w:jc w:val="both"/>
        <w:rPr>
          <w:rFonts w:ascii="Arial" w:hAnsi="Arial" w:cs="Arial"/>
        </w:rPr>
      </w:pPr>
    </w:p>
    <w:p w14:paraId="4D4C6EB9"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5 BIBLIOGRAFIA BÁSICA E COMPLEMENTAR </w:t>
      </w:r>
    </w:p>
    <w:p w14:paraId="08408AC6" w14:textId="77777777" w:rsidR="00537733" w:rsidRPr="00F210D4" w:rsidRDefault="00537733" w:rsidP="00537733">
      <w:pPr>
        <w:spacing w:after="120" w:line="360" w:lineRule="auto"/>
        <w:jc w:val="both"/>
        <w:rPr>
          <w:rFonts w:ascii="Arial" w:hAnsi="Arial" w:cs="Arial"/>
          <w:bCs/>
        </w:rPr>
      </w:pPr>
      <w:r w:rsidRPr="00F210D4">
        <w:rPr>
          <w:rFonts w:ascii="Arial" w:hAnsi="Arial" w:cs="Arial"/>
          <w:bCs/>
        </w:rPr>
        <w:t xml:space="preserve">O Sistema Integrado de Bibliotecas da </w:t>
      </w:r>
      <w:proofErr w:type="spellStart"/>
      <w:r w:rsidRPr="00F210D4">
        <w:rPr>
          <w:rFonts w:ascii="Arial" w:hAnsi="Arial" w:cs="Arial"/>
          <w:bCs/>
        </w:rPr>
        <w:t>Univali</w:t>
      </w:r>
      <w:proofErr w:type="spellEnd"/>
      <w:r w:rsidRPr="00F210D4">
        <w:rPr>
          <w:rFonts w:ascii="Arial" w:hAnsi="Arial" w:cs="Arial"/>
          <w:bCs/>
        </w:rPr>
        <w:t xml:space="preserve"> (</w:t>
      </w:r>
      <w:proofErr w:type="spellStart"/>
      <w:r w:rsidRPr="00F210D4">
        <w:rPr>
          <w:rFonts w:ascii="Arial" w:hAnsi="Arial" w:cs="Arial"/>
          <w:bCs/>
        </w:rPr>
        <w:t>Sibiun</w:t>
      </w:r>
      <w:proofErr w:type="spellEnd"/>
      <w:r w:rsidRPr="00F210D4">
        <w:rPr>
          <w:rFonts w:ascii="Arial" w:hAnsi="Arial" w:cs="Arial"/>
          <w:bCs/>
        </w:rPr>
        <w:t>) é composto por 8 bibliotecas: Biblioteca Comunitária Campus Itajaí, Biblioteca Campus Balneário Piçarras, Biblioteca Comunitária Campus Balneário Camboriú, Biblioteca Comunitária Campus Tijucas, Biblioteca Comunitária Campus Biguaçu, Biblioteca Campus Kobrasol – São José, Biblioteca Campus São José e Biblioteca Comunitária Campus Florianópolis.</w:t>
      </w:r>
    </w:p>
    <w:p w14:paraId="2F18800F" w14:textId="77777777" w:rsidR="00537733" w:rsidRPr="00F210D4" w:rsidRDefault="00537733" w:rsidP="00537733">
      <w:pPr>
        <w:spacing w:after="120" w:line="360" w:lineRule="auto"/>
        <w:jc w:val="both"/>
        <w:rPr>
          <w:rFonts w:ascii="Arial" w:hAnsi="Arial" w:cs="Arial"/>
        </w:rPr>
      </w:pPr>
      <w:r w:rsidRPr="00F210D4">
        <w:rPr>
          <w:rFonts w:ascii="Arial" w:hAnsi="Arial" w:cs="Arial"/>
          <w:bCs/>
        </w:rPr>
        <w:t xml:space="preserve">Com essa estrutura, o </w:t>
      </w:r>
      <w:proofErr w:type="spellStart"/>
      <w:r w:rsidRPr="00F210D4">
        <w:rPr>
          <w:rFonts w:ascii="Arial" w:hAnsi="Arial" w:cs="Arial"/>
          <w:bCs/>
        </w:rPr>
        <w:t>Sibiun</w:t>
      </w:r>
      <w:proofErr w:type="spellEnd"/>
      <w:r w:rsidRPr="00F210D4">
        <w:rPr>
          <w:rFonts w:ascii="Arial" w:hAnsi="Arial" w:cs="Arial"/>
          <w:bCs/>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 A</w:t>
      </w:r>
      <w:r w:rsidRPr="00F210D4">
        <w:rPr>
          <w:rFonts w:ascii="Arial" w:hAnsi="Arial" w:cs="Arial"/>
        </w:rPr>
        <w:t xml:space="preserve">s bibliotecas instaladas nos </w:t>
      </w:r>
      <w:r w:rsidRPr="00F210D4">
        <w:rPr>
          <w:rFonts w:ascii="Arial" w:hAnsi="Arial" w:cs="Arial"/>
          <w:i/>
        </w:rPr>
        <w:t>campi</w:t>
      </w:r>
      <w:r w:rsidRPr="00F210D4">
        <w:rPr>
          <w:rFonts w:ascii="Arial" w:hAnsi="Arial" w:cs="Arial"/>
        </w:rPr>
        <w:t xml:space="preserve"> Univali apresentam infraestrutura física adequada para o desenvolvimento de suas atividades.</w:t>
      </w:r>
    </w:p>
    <w:p w14:paraId="59F586C8" w14:textId="77777777" w:rsidR="00537733" w:rsidRPr="00F210D4" w:rsidRDefault="00537733" w:rsidP="00537733">
      <w:pPr>
        <w:spacing w:after="120" w:line="360" w:lineRule="auto"/>
        <w:jc w:val="both"/>
        <w:rPr>
          <w:rFonts w:ascii="Arial" w:hAnsi="Arial" w:cs="Arial"/>
        </w:rPr>
      </w:pPr>
      <w:r w:rsidRPr="00F210D4">
        <w:rPr>
          <w:rFonts w:ascii="Arial" w:hAnsi="Arial" w:cs="Arial"/>
        </w:rPr>
        <w:t>O acervo é dividido de acordo com o tipo de material, e distribuído nos seguintes setores: Acervo de livros, periódicos, literatura cinzenta e multimeios. Além do acervo, outros setores integram a Biblioteca: Aquisição, Processamento Técnico e Serviço de Referência.</w:t>
      </w:r>
    </w:p>
    <w:p w14:paraId="3B407D80" w14:textId="77777777" w:rsidR="00537733" w:rsidRPr="00F210D4" w:rsidRDefault="00537733" w:rsidP="00537733">
      <w:pPr>
        <w:spacing w:after="120" w:line="360" w:lineRule="auto"/>
        <w:jc w:val="both"/>
        <w:rPr>
          <w:rFonts w:ascii="Arial" w:hAnsi="Arial" w:cs="Arial"/>
        </w:rPr>
      </w:pPr>
      <w:r w:rsidRPr="00F210D4">
        <w:rPr>
          <w:rFonts w:ascii="Arial" w:hAnsi="Arial" w:cs="Arial"/>
        </w:rPr>
        <w:lastRenderedPageBreak/>
        <w:t xml:space="preserve">A universidade também possui uma vasta biblioteca digital, que reúne o conteúdo dos </w:t>
      </w:r>
      <w:r w:rsidRPr="00F210D4">
        <w:rPr>
          <w:rFonts w:ascii="Arial" w:hAnsi="Arial" w:cs="Arial"/>
          <w:bCs/>
        </w:rPr>
        <w:t>seguintes selos editoriais: Artmed, Artes Médicas, Bookman, McGraw-Hill, Penso, Saraiva entre outros. São mais de 2000 títulos disponíveis, em todas as áreas do conhecimento, desenvolvidos por grandes autores nacionais e estrangeiros. Integram a biblioteca digital os títulos indexados pela Biblioteca A, que converge o acervo digital do Grupo A, do acervo digital da Editora Saraiva, e da VLEX, uma coleção voltada à pesquisa jurídica nacional.</w:t>
      </w:r>
    </w:p>
    <w:p w14:paraId="341B5EFC" w14:textId="77777777" w:rsidR="00537733" w:rsidRPr="00F210D4" w:rsidRDefault="00537733" w:rsidP="00537733">
      <w:pPr>
        <w:spacing w:after="120" w:line="360" w:lineRule="auto"/>
        <w:jc w:val="both"/>
        <w:rPr>
          <w:rFonts w:ascii="Arial" w:hAnsi="Arial" w:cs="Arial"/>
        </w:rPr>
      </w:pPr>
      <w:r w:rsidRPr="00F210D4">
        <w:rPr>
          <w:rFonts w:ascii="Arial" w:hAnsi="Arial" w:cs="Arial"/>
        </w:rPr>
        <w:t>Para manter atualizado o acervo de livros, periódicos e multimeios, a Gerência de Ensino Superior orienta o Corpo Docente a incluir os títulos referentes à bibliografia complementar nos planos de ensino. Esta informação é a base para a aquisição de novos títulos para o acervo das bibliotecas.</w:t>
      </w:r>
    </w:p>
    <w:p w14:paraId="1917A7F7" w14:textId="77777777" w:rsidR="00537733" w:rsidRPr="00F210D4" w:rsidRDefault="00537733" w:rsidP="00537733">
      <w:pPr>
        <w:spacing w:after="120" w:line="360" w:lineRule="auto"/>
        <w:jc w:val="both"/>
        <w:rPr>
          <w:rFonts w:ascii="Arial" w:hAnsi="Arial" w:cs="Arial"/>
        </w:rPr>
      </w:pPr>
    </w:p>
    <w:p w14:paraId="3B936DF8"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6. PERIÓDICOS ESPECIALIZADOS </w:t>
      </w:r>
    </w:p>
    <w:p w14:paraId="21EEA8A0" w14:textId="77777777" w:rsidR="00537733" w:rsidRPr="00F210D4" w:rsidRDefault="00537733" w:rsidP="00537733">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A biblioteca da Univali disponibiliza o acesso a uma série de periódicos (revistas, jornais, boletins, anuários, </w:t>
      </w:r>
      <w:proofErr w:type="spellStart"/>
      <w:r w:rsidRPr="00F210D4">
        <w:rPr>
          <w:rFonts w:ascii="Arial" w:hAnsi="Arial" w:cs="Arial"/>
          <w:i/>
          <w:sz w:val="22"/>
          <w:szCs w:val="22"/>
        </w:rPr>
        <w:t>journals</w:t>
      </w:r>
      <w:proofErr w:type="spellEnd"/>
      <w:r w:rsidRPr="00F210D4">
        <w:rPr>
          <w:rFonts w:ascii="Arial" w:hAnsi="Arial" w:cs="Arial"/>
          <w:sz w:val="22"/>
          <w:szCs w:val="22"/>
        </w:rPr>
        <w:t xml:space="preserve"> científicos etc.) para a consulta e acesso de seus usuários, cuja lista é atualizada continuamente, no atendimento às necessidades e demandas dos Cursos. Essas publicações são encontradas nos formatos impresso e digital, conforme disponibilidade no mercado editorial.</w:t>
      </w:r>
    </w:p>
    <w:p w14:paraId="5BC7BA52" w14:textId="77777777" w:rsidR="00537733" w:rsidRPr="00F210D4" w:rsidRDefault="00537733" w:rsidP="00537733">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Como parte de sua biblioteca digital, a Univali disponibiliza o acesso à EBSCO Host, banco de dados que reúne uma coleção de conteúdo, com títulos nacionais e internacionais em texto completo, resumos de artigos, teses e dissertações, anais de congresso, além de outros conteúdos científicos e comerciais; e ao Portal de Periódicos CAPES, da Coordenação de Aperfeiçoamento de Pessoal de Nível Superior - CAPES, contendo uma coleção de acesso livre com títulos nacionais e internacionais em texto completo e bases de dados referenciais.</w:t>
      </w:r>
    </w:p>
    <w:p w14:paraId="1843BE79" w14:textId="77777777" w:rsidR="00537733" w:rsidRPr="00F210D4" w:rsidRDefault="00537733" w:rsidP="00537733">
      <w:pPr>
        <w:pStyle w:val="NormalWeb"/>
        <w:spacing w:before="0" w:beforeAutospacing="0" w:after="120" w:afterAutospacing="0" w:line="360" w:lineRule="auto"/>
        <w:jc w:val="both"/>
        <w:rPr>
          <w:rFonts w:ascii="Arial" w:hAnsi="Arial" w:cs="Arial"/>
          <w:sz w:val="22"/>
          <w:szCs w:val="22"/>
        </w:rPr>
      </w:pPr>
      <w:r w:rsidRPr="00F210D4">
        <w:rPr>
          <w:rFonts w:ascii="Arial" w:hAnsi="Arial" w:cs="Arial"/>
          <w:sz w:val="22"/>
          <w:szCs w:val="22"/>
        </w:rPr>
        <w:t xml:space="preserve">Outro recurso ofertado pela biblioteca é o ICAP, que permite o acesso e/ou solicitação de artigos de periódicos de outras universidades e instituições que participam da Rede. </w:t>
      </w:r>
    </w:p>
    <w:p w14:paraId="79EEE3E5" w14:textId="77777777" w:rsidR="00537733" w:rsidRPr="00F210D4" w:rsidRDefault="00537733" w:rsidP="00537733">
      <w:pPr>
        <w:pStyle w:val="NormalWeb"/>
        <w:spacing w:before="0" w:beforeAutospacing="0" w:after="120" w:afterAutospacing="0" w:line="360" w:lineRule="auto"/>
        <w:jc w:val="both"/>
        <w:rPr>
          <w:rFonts w:ascii="Arial" w:hAnsi="Arial" w:cs="Arial"/>
          <w:sz w:val="22"/>
          <w:szCs w:val="22"/>
          <w:highlight w:val="yellow"/>
        </w:rPr>
      </w:pPr>
      <w:r w:rsidRPr="00F210D4">
        <w:rPr>
          <w:rFonts w:ascii="Arial" w:hAnsi="Arial" w:cs="Arial"/>
          <w:sz w:val="22"/>
          <w:szCs w:val="22"/>
        </w:rPr>
        <w:t xml:space="preserve">Os cursos </w:t>
      </w:r>
      <w:r w:rsidRPr="00F210D4">
        <w:rPr>
          <w:rFonts w:ascii="Arial" w:hAnsi="Arial" w:cs="Arial"/>
          <w:i/>
          <w:sz w:val="22"/>
          <w:szCs w:val="22"/>
        </w:rPr>
        <w:t>stricto sensu</w:t>
      </w:r>
      <w:r w:rsidRPr="00F210D4">
        <w:rPr>
          <w:rFonts w:ascii="Arial" w:hAnsi="Arial" w:cs="Arial"/>
          <w:sz w:val="22"/>
          <w:szCs w:val="22"/>
        </w:rPr>
        <w:t xml:space="preserve"> da Universidade mantêm nove revistas científicas com periodicidade normal, além de números especiais. Essas publicações institucionais, incluindo anais, periódicos e revistas, são disponibilizadas de forma gratuita no portal de periódicos da Univali - https://siaiap32.Univali.br/seer/, mantido pela Editora da Instituição.</w:t>
      </w:r>
    </w:p>
    <w:p w14:paraId="79B45A2B" w14:textId="77777777" w:rsidR="00D129F4" w:rsidRPr="00F210D4" w:rsidRDefault="00537733" w:rsidP="00BE6FF1">
      <w:pPr>
        <w:pStyle w:val="NormalWeb"/>
        <w:spacing w:before="120" w:beforeAutospacing="0" w:after="0" w:afterAutospacing="0"/>
        <w:rPr>
          <w:rFonts w:ascii="Arial" w:hAnsi="Arial" w:cs="Arial"/>
          <w:sz w:val="22"/>
          <w:szCs w:val="22"/>
        </w:rPr>
      </w:pPr>
      <w:r w:rsidRPr="00F210D4">
        <w:rPr>
          <w:rFonts w:ascii="Arial" w:hAnsi="Arial" w:cs="Arial"/>
          <w:sz w:val="22"/>
          <w:szCs w:val="22"/>
        </w:rPr>
        <w:t xml:space="preserve">Na relação de periódicos especializados na área relativa ao Curso de </w:t>
      </w:r>
      <w:r w:rsidR="00BE6FF1" w:rsidRPr="00F210D4">
        <w:rPr>
          <w:rFonts w:ascii="Arial" w:hAnsi="Arial" w:cs="Arial"/>
          <w:sz w:val="22"/>
          <w:szCs w:val="22"/>
        </w:rPr>
        <w:t>Estética</w:t>
      </w:r>
      <w:r w:rsidRPr="00F210D4">
        <w:rPr>
          <w:rFonts w:ascii="Arial" w:hAnsi="Arial" w:cs="Arial"/>
          <w:sz w:val="22"/>
          <w:szCs w:val="22"/>
        </w:rPr>
        <w:t xml:space="preserve"> destacam-se: </w:t>
      </w:r>
    </w:p>
    <w:p w14:paraId="02D182BC" w14:textId="7EAE2452" w:rsidR="00BE6FF1" w:rsidRPr="00F210D4" w:rsidRDefault="00BE6FF1" w:rsidP="00BE6FF1">
      <w:pPr>
        <w:pStyle w:val="NormalWeb"/>
        <w:spacing w:before="120" w:beforeAutospacing="0" w:after="0" w:afterAutospacing="0"/>
        <w:rPr>
          <w:rFonts w:ascii="Arial" w:hAnsi="Arial" w:cs="Arial"/>
          <w:b/>
          <w:sz w:val="22"/>
          <w:szCs w:val="22"/>
          <w:lang w:val="en-US"/>
        </w:rPr>
      </w:pPr>
      <w:r w:rsidRPr="00F210D4">
        <w:rPr>
          <w:rFonts w:ascii="Arial" w:hAnsi="Arial" w:cs="Arial"/>
          <w:b/>
          <w:sz w:val="22"/>
          <w:szCs w:val="22"/>
          <w:lang w:val="en-US"/>
        </w:rPr>
        <w:t>PORTAL CAPES</w:t>
      </w:r>
    </w:p>
    <w:p w14:paraId="3A9128AF" w14:textId="77777777" w:rsidR="00BE6FF1" w:rsidRPr="00F210D4" w:rsidRDefault="00BE6FF1" w:rsidP="00BE6FF1">
      <w:pPr>
        <w:spacing w:before="120" w:after="0" w:line="240" w:lineRule="auto"/>
        <w:rPr>
          <w:rStyle w:val="Hyperlink"/>
          <w:rFonts w:ascii="Arial" w:hAnsi="Arial" w:cs="Arial"/>
          <w:color w:val="auto"/>
          <w:spacing w:val="6"/>
          <w:u w:val="none"/>
          <w:lang w:val="en-US"/>
        </w:rPr>
      </w:pPr>
      <w:r w:rsidRPr="00F210D4">
        <w:rPr>
          <w:rFonts w:ascii="Arial" w:hAnsi="Arial" w:cs="Arial"/>
          <w:spacing w:val="6"/>
        </w:rPr>
        <w:fldChar w:fldCharType="begin"/>
      </w:r>
      <w:r w:rsidRPr="00F210D4">
        <w:rPr>
          <w:rFonts w:ascii="Arial" w:hAnsi="Arial" w:cs="Arial"/>
          <w:spacing w:val="6"/>
          <w:lang w:val="en-US"/>
        </w:rPr>
        <w:instrText xml:space="preserve"> HYPERLINK "https://www-sciencedirect.ez119.periodicos.capes.gov.br/journal/advances-in-dermatology" </w:instrText>
      </w:r>
      <w:r w:rsidRPr="00F210D4">
        <w:rPr>
          <w:rFonts w:ascii="Arial" w:hAnsi="Arial" w:cs="Arial"/>
          <w:spacing w:val="6"/>
        </w:rPr>
      </w:r>
      <w:r w:rsidRPr="00F210D4">
        <w:rPr>
          <w:rFonts w:ascii="Arial" w:hAnsi="Arial" w:cs="Arial"/>
          <w:spacing w:val="6"/>
        </w:rPr>
        <w:fldChar w:fldCharType="separate"/>
      </w:r>
      <w:r w:rsidRPr="00F210D4">
        <w:rPr>
          <w:rStyle w:val="Hyperlink"/>
          <w:rFonts w:ascii="Arial" w:hAnsi="Arial" w:cs="Arial"/>
          <w:color w:val="auto"/>
          <w:spacing w:val="6"/>
          <w:u w:val="none"/>
          <w:lang w:val="en-US"/>
        </w:rPr>
        <w:t>Advances in dermatology </w:t>
      </w:r>
    </w:p>
    <w:p w14:paraId="6DD298DE" w14:textId="77777777" w:rsidR="00BE6FF1" w:rsidRPr="00F210D4" w:rsidRDefault="00BE6FF1" w:rsidP="00BE6FF1">
      <w:pPr>
        <w:spacing w:before="120" w:after="0" w:line="240" w:lineRule="auto"/>
        <w:rPr>
          <w:rStyle w:val="Hyperlink"/>
          <w:rFonts w:ascii="Arial" w:hAnsi="Arial" w:cs="Arial"/>
          <w:color w:val="auto"/>
          <w:spacing w:val="6"/>
          <w:u w:val="none"/>
          <w:shd w:val="clear" w:color="auto" w:fill="F5F5F5"/>
          <w:lang w:val="en-US"/>
        </w:rPr>
      </w:pPr>
      <w:r w:rsidRPr="00F210D4">
        <w:rPr>
          <w:rFonts w:ascii="Arial" w:hAnsi="Arial" w:cs="Arial"/>
          <w:spacing w:val="6"/>
        </w:rPr>
        <w:fldChar w:fldCharType="end"/>
      </w:r>
      <w:r w:rsidRPr="00F210D4">
        <w:rPr>
          <w:rFonts w:ascii="Arial" w:hAnsi="Arial" w:cs="Arial"/>
          <w:spacing w:val="6"/>
          <w:shd w:val="clear" w:color="auto" w:fill="F5F5F5"/>
          <w:lang w:val="en-US"/>
        </w:rPr>
        <w:fldChar w:fldCharType="begin"/>
      </w:r>
      <w:r w:rsidRPr="00F210D4">
        <w:rPr>
          <w:rFonts w:ascii="Arial" w:hAnsi="Arial" w:cs="Arial"/>
          <w:spacing w:val="6"/>
          <w:shd w:val="clear" w:color="auto" w:fill="F5F5F5"/>
          <w:lang w:val="en-US"/>
        </w:rPr>
        <w:instrText xml:space="preserve"> HYPERLINK "http://go-galegroup.ez119.periodicos.capes.gov.br/ps/i.do?p=AONE&amp;u=capes&amp;id=GALE|2PMD&amp;v=2.1&amp;it=aboutJournal" </w:instrText>
      </w:r>
      <w:r w:rsidRPr="00F210D4">
        <w:rPr>
          <w:rFonts w:ascii="Arial" w:hAnsi="Arial" w:cs="Arial"/>
          <w:spacing w:val="6"/>
          <w:shd w:val="clear" w:color="auto" w:fill="F5F5F5"/>
          <w:lang w:val="en-US"/>
        </w:rPr>
      </w:r>
      <w:r w:rsidRPr="00F210D4">
        <w:rPr>
          <w:rFonts w:ascii="Arial" w:hAnsi="Arial" w:cs="Arial"/>
          <w:spacing w:val="6"/>
          <w:shd w:val="clear" w:color="auto" w:fill="F5F5F5"/>
          <w:lang w:val="en-US"/>
        </w:rPr>
        <w:fldChar w:fldCharType="separate"/>
      </w:r>
      <w:r w:rsidRPr="00F210D4">
        <w:rPr>
          <w:rStyle w:val="Hyperlink"/>
          <w:rFonts w:ascii="Arial" w:hAnsi="Arial" w:cs="Arial"/>
          <w:color w:val="auto"/>
          <w:spacing w:val="6"/>
          <w:u w:val="none"/>
          <w:shd w:val="clear" w:color="auto" w:fill="F5F5F5"/>
          <w:lang w:val="en-US"/>
        </w:rPr>
        <w:t>American Journal of Clinical Dermatology </w:t>
      </w:r>
    </w:p>
    <w:p w14:paraId="433F5E94" w14:textId="77777777" w:rsidR="00BE6FF1" w:rsidRPr="00F210D4" w:rsidRDefault="00BE6FF1" w:rsidP="00BE6FF1">
      <w:pPr>
        <w:spacing w:before="120" w:after="0" w:line="240" w:lineRule="auto"/>
        <w:rPr>
          <w:rStyle w:val="Hyperlink"/>
          <w:rFonts w:ascii="Arial" w:hAnsi="Arial" w:cs="Arial"/>
          <w:color w:val="auto"/>
          <w:u w:val="none"/>
          <w:lang w:val="en-US"/>
        </w:rPr>
      </w:pPr>
      <w:r w:rsidRPr="00F210D4">
        <w:rPr>
          <w:rFonts w:ascii="Arial" w:hAnsi="Arial" w:cs="Arial"/>
          <w:spacing w:val="6"/>
          <w:shd w:val="clear" w:color="auto" w:fill="F5F5F5"/>
          <w:lang w:val="en-US"/>
        </w:rPr>
        <w:fldChar w:fldCharType="end"/>
      </w:r>
      <w:r w:rsidRPr="00F210D4">
        <w:rPr>
          <w:rFonts w:ascii="Arial" w:hAnsi="Arial" w:cs="Arial"/>
          <w:spacing w:val="6"/>
        </w:rPr>
        <w:fldChar w:fldCharType="begin"/>
      </w:r>
      <w:r w:rsidRPr="00F210D4">
        <w:rPr>
          <w:rFonts w:ascii="Arial" w:hAnsi="Arial" w:cs="Arial"/>
          <w:spacing w:val="6"/>
          <w:lang w:val="en-US"/>
        </w:rPr>
        <w:instrText xml:space="preserve"> HYPERLINK "https://www.anndermatol.org/search.php?where=asummary&amp;id=30_5&amp;code=0140AD&amp;type=TYPE2" </w:instrText>
      </w:r>
      <w:r w:rsidRPr="00F210D4">
        <w:rPr>
          <w:rFonts w:ascii="Arial" w:hAnsi="Arial" w:cs="Arial"/>
          <w:spacing w:val="6"/>
        </w:rPr>
      </w:r>
      <w:r w:rsidRPr="00F210D4">
        <w:rPr>
          <w:rFonts w:ascii="Arial" w:hAnsi="Arial" w:cs="Arial"/>
          <w:spacing w:val="6"/>
        </w:rPr>
        <w:fldChar w:fldCharType="separate"/>
      </w:r>
      <w:r w:rsidRPr="00F210D4">
        <w:rPr>
          <w:rStyle w:val="Hyperlink"/>
          <w:rFonts w:ascii="Arial" w:hAnsi="Arial" w:cs="Arial"/>
          <w:color w:val="auto"/>
          <w:spacing w:val="6"/>
          <w:u w:val="none"/>
          <w:lang w:val="en-US"/>
        </w:rPr>
        <w:t>Annals of Dermatology</w:t>
      </w:r>
    </w:p>
    <w:p w14:paraId="711C3D30" w14:textId="77777777" w:rsidR="00BE6FF1" w:rsidRPr="00F210D4" w:rsidRDefault="00BE6FF1" w:rsidP="00BE6FF1">
      <w:pPr>
        <w:spacing w:before="120" w:after="0" w:line="240" w:lineRule="auto"/>
        <w:rPr>
          <w:rStyle w:val="Hyperlink"/>
          <w:rFonts w:ascii="Arial" w:hAnsi="Arial" w:cs="Arial"/>
          <w:color w:val="auto"/>
          <w:spacing w:val="6"/>
          <w:u w:val="none"/>
          <w:lang w:val="en-US"/>
        </w:rPr>
      </w:pPr>
      <w:r w:rsidRPr="00F210D4">
        <w:rPr>
          <w:rFonts w:ascii="Arial" w:hAnsi="Arial" w:cs="Arial"/>
          <w:spacing w:val="6"/>
        </w:rPr>
        <w:lastRenderedPageBreak/>
        <w:fldChar w:fldCharType="end"/>
      </w:r>
      <w:r w:rsidRPr="00F210D4">
        <w:rPr>
          <w:rFonts w:ascii="Arial" w:hAnsi="Arial" w:cs="Arial"/>
          <w:spacing w:val="6"/>
        </w:rPr>
        <w:fldChar w:fldCharType="begin"/>
      </w:r>
      <w:r w:rsidRPr="00F210D4">
        <w:rPr>
          <w:rFonts w:ascii="Arial" w:hAnsi="Arial" w:cs="Arial"/>
          <w:spacing w:val="6"/>
          <w:lang w:val="en-US"/>
        </w:rPr>
        <w:instrText xml:space="preserve"> HYPERLINK "https://onlinelibrary-wiley.ez119.periodicos.capes.gov.br/journal/14400960?sid=vendor%3Adatabase" \l "pane-01cbe741-499a-4611-874e-1061f1f4679e01" </w:instrText>
      </w:r>
      <w:r w:rsidRPr="00F210D4">
        <w:rPr>
          <w:rFonts w:ascii="Arial" w:hAnsi="Arial" w:cs="Arial"/>
          <w:spacing w:val="6"/>
        </w:rPr>
      </w:r>
      <w:r w:rsidRPr="00F210D4">
        <w:rPr>
          <w:rFonts w:ascii="Arial" w:hAnsi="Arial" w:cs="Arial"/>
          <w:spacing w:val="6"/>
        </w:rPr>
        <w:fldChar w:fldCharType="separate"/>
      </w:r>
      <w:r w:rsidRPr="00F210D4">
        <w:rPr>
          <w:rStyle w:val="Hyperlink"/>
          <w:rFonts w:ascii="Arial" w:hAnsi="Arial" w:cs="Arial"/>
          <w:color w:val="auto"/>
          <w:spacing w:val="6"/>
          <w:u w:val="none"/>
          <w:lang w:val="en-US"/>
        </w:rPr>
        <w:t>Australasian Journal of Dermatology </w:t>
      </w:r>
    </w:p>
    <w:p w14:paraId="63644A14" w14:textId="77777777" w:rsidR="00BE6FF1" w:rsidRPr="00F210D4" w:rsidRDefault="00BE6FF1" w:rsidP="00BE6FF1">
      <w:pPr>
        <w:spacing w:before="120" w:after="0" w:line="240" w:lineRule="auto"/>
        <w:rPr>
          <w:rStyle w:val="Hyperlink"/>
          <w:rFonts w:ascii="Arial" w:hAnsi="Arial" w:cs="Arial"/>
          <w:color w:val="auto"/>
          <w:spacing w:val="6"/>
          <w:u w:val="none"/>
          <w:shd w:val="clear" w:color="auto" w:fill="F5F5F5"/>
          <w:lang w:val="en-US"/>
        </w:rPr>
      </w:pPr>
      <w:r w:rsidRPr="00F210D4">
        <w:rPr>
          <w:rFonts w:ascii="Arial" w:hAnsi="Arial" w:cs="Arial"/>
          <w:spacing w:val="6"/>
        </w:rPr>
        <w:fldChar w:fldCharType="end"/>
      </w:r>
      <w:r w:rsidRPr="00F210D4">
        <w:rPr>
          <w:rFonts w:ascii="Arial" w:hAnsi="Arial" w:cs="Arial"/>
          <w:spacing w:val="6"/>
          <w:shd w:val="clear" w:color="auto" w:fill="F5F5F5"/>
        </w:rPr>
        <w:fldChar w:fldCharType="begin"/>
      </w:r>
      <w:r w:rsidRPr="00F210D4">
        <w:rPr>
          <w:rFonts w:ascii="Arial" w:hAnsi="Arial" w:cs="Arial"/>
          <w:spacing w:val="6"/>
          <w:shd w:val="clear" w:color="auto" w:fill="F5F5F5"/>
          <w:lang w:val="en-US"/>
        </w:rPr>
        <w:instrText xml:space="preserve"> HYPERLINK "https://link-springer-com.ez119.periodicos.capes.gov.br/journal/41702" </w:instrText>
      </w:r>
      <w:r w:rsidRPr="00F210D4">
        <w:rPr>
          <w:rFonts w:ascii="Arial" w:hAnsi="Arial" w:cs="Arial"/>
          <w:spacing w:val="6"/>
          <w:shd w:val="clear" w:color="auto" w:fill="F5F5F5"/>
        </w:rPr>
      </w:r>
      <w:r w:rsidRPr="00F210D4">
        <w:rPr>
          <w:rFonts w:ascii="Arial" w:hAnsi="Arial" w:cs="Arial"/>
          <w:spacing w:val="6"/>
          <w:shd w:val="clear" w:color="auto" w:fill="F5F5F5"/>
        </w:rPr>
        <w:fldChar w:fldCharType="separate"/>
      </w:r>
      <w:r w:rsidRPr="00F210D4">
        <w:rPr>
          <w:rStyle w:val="Hyperlink"/>
          <w:rFonts w:ascii="Arial" w:hAnsi="Arial" w:cs="Arial"/>
          <w:color w:val="auto"/>
          <w:spacing w:val="6"/>
          <w:u w:val="none"/>
          <w:shd w:val="clear" w:color="auto" w:fill="F5F5F5"/>
          <w:lang w:val="en-US"/>
        </w:rPr>
        <w:t>Biomedical Dermatology </w:t>
      </w:r>
    </w:p>
    <w:p w14:paraId="197AD3FC" w14:textId="77777777" w:rsidR="00BE6FF1" w:rsidRPr="00F210D4" w:rsidRDefault="00BE6FF1" w:rsidP="00BE6FF1">
      <w:pPr>
        <w:spacing w:before="120" w:after="0" w:line="240" w:lineRule="auto"/>
        <w:rPr>
          <w:rStyle w:val="Hyperlink"/>
          <w:rFonts w:ascii="Arial" w:hAnsi="Arial" w:cs="Arial"/>
          <w:color w:val="auto"/>
          <w:u w:val="none"/>
          <w:lang w:val="en-US"/>
        </w:rPr>
      </w:pPr>
      <w:r w:rsidRPr="00F210D4">
        <w:rPr>
          <w:rFonts w:ascii="Arial" w:hAnsi="Arial" w:cs="Arial"/>
          <w:spacing w:val="6"/>
          <w:shd w:val="clear" w:color="auto" w:fill="F5F5F5"/>
        </w:rPr>
        <w:fldChar w:fldCharType="end"/>
      </w:r>
      <w:r w:rsidRPr="00F210D4">
        <w:rPr>
          <w:rFonts w:ascii="Arial" w:hAnsi="Arial" w:cs="Arial"/>
          <w:spacing w:val="6"/>
        </w:rPr>
        <w:fldChar w:fldCharType="begin"/>
      </w:r>
      <w:r w:rsidRPr="00F210D4">
        <w:rPr>
          <w:rFonts w:ascii="Arial" w:hAnsi="Arial" w:cs="Arial"/>
          <w:spacing w:val="6"/>
          <w:lang w:val="en-US"/>
        </w:rPr>
        <w:instrText xml:space="preserve"> HYPERLINK "https://link-springer-com.ez119.periodicos.capes.gov.br/journal/12895" </w:instrText>
      </w:r>
      <w:r w:rsidRPr="00F210D4">
        <w:rPr>
          <w:rFonts w:ascii="Arial" w:hAnsi="Arial" w:cs="Arial"/>
          <w:spacing w:val="6"/>
        </w:rPr>
      </w:r>
      <w:r w:rsidRPr="00F210D4">
        <w:rPr>
          <w:rFonts w:ascii="Arial" w:hAnsi="Arial" w:cs="Arial"/>
          <w:spacing w:val="6"/>
        </w:rPr>
        <w:fldChar w:fldCharType="separate"/>
      </w:r>
      <w:r w:rsidRPr="00F210D4">
        <w:rPr>
          <w:rStyle w:val="Hyperlink"/>
          <w:rFonts w:ascii="Arial" w:hAnsi="Arial" w:cs="Arial"/>
          <w:color w:val="auto"/>
          <w:spacing w:val="6"/>
          <w:u w:val="none"/>
          <w:lang w:val="en-US"/>
        </w:rPr>
        <w:t>BMC Dermatology</w:t>
      </w:r>
    </w:p>
    <w:p w14:paraId="1823218C" w14:textId="77777777" w:rsidR="00BE6FF1" w:rsidRPr="00F210D4" w:rsidRDefault="00BE6FF1" w:rsidP="00BE6FF1">
      <w:pPr>
        <w:spacing w:before="120" w:after="0" w:line="240" w:lineRule="auto"/>
        <w:rPr>
          <w:rStyle w:val="Hyperlink"/>
          <w:rFonts w:ascii="Arial" w:hAnsi="Arial" w:cs="Arial"/>
          <w:color w:val="auto"/>
          <w:spacing w:val="6"/>
          <w:u w:val="none"/>
          <w:lang w:val="en-US"/>
        </w:rPr>
      </w:pPr>
      <w:r w:rsidRPr="00F210D4">
        <w:rPr>
          <w:rFonts w:ascii="Arial" w:hAnsi="Arial" w:cs="Arial"/>
          <w:spacing w:val="6"/>
        </w:rPr>
        <w:fldChar w:fldCharType="end"/>
      </w:r>
      <w:r w:rsidRPr="00F210D4">
        <w:rPr>
          <w:rFonts w:ascii="Arial" w:hAnsi="Arial" w:cs="Arial"/>
          <w:spacing w:val="6"/>
          <w:lang w:val="en-US"/>
        </w:rPr>
        <w:fldChar w:fldCharType="begin"/>
      </w:r>
      <w:r w:rsidRPr="00F210D4">
        <w:rPr>
          <w:rFonts w:ascii="Arial" w:hAnsi="Arial" w:cs="Arial"/>
          <w:spacing w:val="6"/>
          <w:lang w:val="en-US"/>
        </w:rPr>
        <w:instrText xml:space="preserve"> HYPERLINK "https://onlinelibrary-wiley.ez119.periodicos.capes.gov.br/journal/13652133?sid=vendor%3Adatabase" </w:instrText>
      </w:r>
      <w:r w:rsidRPr="00F210D4">
        <w:rPr>
          <w:rFonts w:ascii="Arial" w:hAnsi="Arial" w:cs="Arial"/>
          <w:spacing w:val="6"/>
          <w:lang w:val="en-US"/>
        </w:rPr>
      </w:r>
      <w:r w:rsidRPr="00F210D4">
        <w:rPr>
          <w:rFonts w:ascii="Arial" w:hAnsi="Arial" w:cs="Arial"/>
          <w:spacing w:val="6"/>
          <w:lang w:val="en-US"/>
        </w:rPr>
        <w:fldChar w:fldCharType="separate"/>
      </w:r>
      <w:r w:rsidRPr="00F210D4">
        <w:rPr>
          <w:rStyle w:val="Hyperlink"/>
          <w:rFonts w:ascii="Arial" w:hAnsi="Arial" w:cs="Arial"/>
          <w:color w:val="auto"/>
          <w:spacing w:val="6"/>
          <w:u w:val="none"/>
          <w:lang w:val="en-US"/>
        </w:rPr>
        <w:t>British Journal of Dermatology </w:t>
      </w:r>
    </w:p>
    <w:p w14:paraId="16CAB7C7" w14:textId="77777777" w:rsidR="00BE6FF1" w:rsidRPr="00F210D4" w:rsidRDefault="00BE6FF1" w:rsidP="00BE6FF1">
      <w:pPr>
        <w:spacing w:before="120" w:after="0" w:line="240" w:lineRule="auto"/>
        <w:rPr>
          <w:rStyle w:val="Hyperlink"/>
          <w:rFonts w:ascii="Arial" w:hAnsi="Arial" w:cs="Arial"/>
          <w:color w:val="auto"/>
          <w:spacing w:val="6"/>
          <w:u w:val="none"/>
          <w:shd w:val="clear" w:color="auto" w:fill="F5F5F5"/>
          <w:lang w:val="en-US"/>
        </w:rPr>
      </w:pPr>
      <w:r w:rsidRPr="00F210D4">
        <w:rPr>
          <w:rFonts w:ascii="Arial" w:hAnsi="Arial" w:cs="Arial"/>
          <w:spacing w:val="6"/>
          <w:lang w:val="en-US"/>
        </w:rPr>
        <w:fldChar w:fldCharType="end"/>
      </w:r>
      <w:r w:rsidRPr="00F210D4">
        <w:rPr>
          <w:rFonts w:ascii="Arial" w:hAnsi="Arial" w:cs="Arial"/>
          <w:spacing w:val="6"/>
          <w:shd w:val="clear" w:color="auto" w:fill="F5F5F5"/>
        </w:rPr>
        <w:fldChar w:fldCharType="begin"/>
      </w:r>
      <w:r w:rsidRPr="00F210D4">
        <w:rPr>
          <w:rFonts w:ascii="Arial" w:hAnsi="Arial" w:cs="Arial"/>
          <w:spacing w:val="6"/>
          <w:shd w:val="clear" w:color="auto" w:fill="F5F5F5"/>
          <w:lang w:val="en-US"/>
        </w:rPr>
        <w:instrText xml:space="preserve"> HYPERLINK "http://www.karger.com.ez119.periodicos.capes.gov.br/Journal/Home/239060" </w:instrText>
      </w:r>
      <w:r w:rsidRPr="00F210D4">
        <w:rPr>
          <w:rFonts w:ascii="Arial" w:hAnsi="Arial" w:cs="Arial"/>
          <w:spacing w:val="6"/>
          <w:shd w:val="clear" w:color="auto" w:fill="F5F5F5"/>
        </w:rPr>
      </w:r>
      <w:r w:rsidRPr="00F210D4">
        <w:rPr>
          <w:rFonts w:ascii="Arial" w:hAnsi="Arial" w:cs="Arial"/>
          <w:spacing w:val="6"/>
          <w:shd w:val="clear" w:color="auto" w:fill="F5F5F5"/>
        </w:rPr>
        <w:fldChar w:fldCharType="separate"/>
      </w:r>
      <w:r w:rsidRPr="00F210D4">
        <w:rPr>
          <w:rStyle w:val="Hyperlink"/>
          <w:rFonts w:ascii="Arial" w:hAnsi="Arial" w:cs="Arial"/>
          <w:color w:val="auto"/>
          <w:spacing w:val="6"/>
          <w:u w:val="none"/>
          <w:shd w:val="clear" w:color="auto" w:fill="F5F5F5"/>
          <w:lang w:val="en-US"/>
        </w:rPr>
        <w:t>Clinical and Experimental Dermatology </w:t>
      </w:r>
    </w:p>
    <w:p w14:paraId="79F8FE71" w14:textId="77777777" w:rsidR="00BE6FF1" w:rsidRPr="00F210D4" w:rsidRDefault="00BE6FF1" w:rsidP="00BE6FF1">
      <w:pPr>
        <w:spacing w:before="120" w:after="0" w:line="240" w:lineRule="auto"/>
        <w:rPr>
          <w:rStyle w:val="Hyperlink"/>
          <w:rFonts w:ascii="Arial" w:hAnsi="Arial" w:cs="Arial"/>
          <w:color w:val="auto"/>
          <w:u w:val="none"/>
          <w:lang w:val="en-US"/>
        </w:rPr>
      </w:pPr>
      <w:r w:rsidRPr="00F210D4">
        <w:rPr>
          <w:rFonts w:ascii="Arial" w:hAnsi="Arial" w:cs="Arial"/>
          <w:spacing w:val="6"/>
          <w:shd w:val="clear" w:color="auto" w:fill="F5F5F5"/>
        </w:rPr>
        <w:fldChar w:fldCharType="end"/>
      </w:r>
      <w:r w:rsidRPr="00F210D4">
        <w:rPr>
          <w:rFonts w:ascii="Arial" w:hAnsi="Arial" w:cs="Arial"/>
          <w:spacing w:val="6"/>
        </w:rPr>
        <w:fldChar w:fldCharType="begin"/>
      </w:r>
      <w:r w:rsidRPr="00F210D4">
        <w:rPr>
          <w:rFonts w:ascii="Arial" w:hAnsi="Arial" w:cs="Arial"/>
          <w:spacing w:val="6"/>
          <w:lang w:val="en-US"/>
        </w:rPr>
        <w:instrText xml:space="preserve"> HYPERLINK "https://www.dovepress.com/clinical-cosmetic-and-investigational-dermatology-archive33" </w:instrText>
      </w:r>
      <w:r w:rsidRPr="00F210D4">
        <w:rPr>
          <w:rFonts w:ascii="Arial" w:hAnsi="Arial" w:cs="Arial"/>
          <w:spacing w:val="6"/>
        </w:rPr>
      </w:r>
      <w:r w:rsidRPr="00F210D4">
        <w:rPr>
          <w:rFonts w:ascii="Arial" w:hAnsi="Arial" w:cs="Arial"/>
          <w:spacing w:val="6"/>
        </w:rPr>
        <w:fldChar w:fldCharType="separate"/>
      </w:r>
      <w:r w:rsidRPr="00F210D4">
        <w:rPr>
          <w:rStyle w:val="Hyperlink"/>
          <w:rFonts w:ascii="Arial" w:hAnsi="Arial" w:cs="Arial"/>
          <w:color w:val="auto"/>
          <w:spacing w:val="6"/>
          <w:u w:val="none"/>
          <w:lang w:val="en-US"/>
        </w:rPr>
        <w:t>Clinical, Cosmetic and Investigational Dermatology</w:t>
      </w:r>
    </w:p>
    <w:p w14:paraId="60463B3F" w14:textId="77777777" w:rsidR="00BE6FF1" w:rsidRPr="00F210D4" w:rsidRDefault="00BE6FF1" w:rsidP="00BE6FF1">
      <w:pPr>
        <w:spacing w:before="120" w:after="0" w:line="240" w:lineRule="auto"/>
        <w:rPr>
          <w:rStyle w:val="Hyperlink"/>
          <w:rFonts w:ascii="Arial" w:hAnsi="Arial" w:cs="Arial"/>
          <w:color w:val="auto"/>
          <w:spacing w:val="6"/>
          <w:u w:val="none"/>
          <w:lang w:val="en-US"/>
        </w:rPr>
      </w:pPr>
      <w:r w:rsidRPr="00F210D4">
        <w:rPr>
          <w:rFonts w:ascii="Arial" w:hAnsi="Arial" w:cs="Arial"/>
          <w:spacing w:val="6"/>
        </w:rPr>
        <w:fldChar w:fldCharType="end"/>
      </w:r>
      <w:r w:rsidRPr="00F210D4">
        <w:rPr>
          <w:rFonts w:ascii="Arial" w:hAnsi="Arial" w:cs="Arial"/>
          <w:spacing w:val="6"/>
        </w:rPr>
        <w:fldChar w:fldCharType="begin"/>
      </w:r>
      <w:r w:rsidRPr="00F210D4">
        <w:rPr>
          <w:rFonts w:ascii="Arial" w:hAnsi="Arial" w:cs="Arial"/>
          <w:spacing w:val="6"/>
          <w:lang w:val="en-US"/>
        </w:rPr>
        <w:instrText xml:space="preserve"> HYPERLINK "http://go-galegroup.ez119.periodicos.capes.gov.br/ps/i.do?p=AONE&amp;u=capes&amp;id=GALE|1TTN&amp;v=2.1&amp;it=aboutJournal" </w:instrText>
      </w:r>
      <w:r w:rsidRPr="00F210D4">
        <w:rPr>
          <w:rFonts w:ascii="Arial" w:hAnsi="Arial" w:cs="Arial"/>
          <w:spacing w:val="6"/>
        </w:rPr>
      </w:r>
      <w:r w:rsidRPr="00F210D4">
        <w:rPr>
          <w:rFonts w:ascii="Arial" w:hAnsi="Arial" w:cs="Arial"/>
          <w:spacing w:val="6"/>
        </w:rPr>
        <w:fldChar w:fldCharType="separate"/>
      </w:r>
      <w:r w:rsidRPr="00F210D4">
        <w:rPr>
          <w:rStyle w:val="Hyperlink"/>
          <w:rFonts w:ascii="Arial" w:hAnsi="Arial" w:cs="Arial"/>
          <w:color w:val="auto"/>
          <w:spacing w:val="6"/>
          <w:u w:val="none"/>
          <w:lang w:val="en-US"/>
        </w:rPr>
        <w:t>Clinical dermatology </w:t>
      </w:r>
    </w:p>
    <w:p w14:paraId="015BC605" w14:textId="77777777" w:rsidR="00BE6FF1" w:rsidRPr="00F210D4" w:rsidRDefault="00BE6FF1" w:rsidP="00BE6FF1">
      <w:pPr>
        <w:spacing w:before="120" w:after="0" w:line="240" w:lineRule="auto"/>
        <w:rPr>
          <w:rStyle w:val="Hyperlink"/>
          <w:rFonts w:ascii="Arial" w:hAnsi="Arial" w:cs="Arial"/>
          <w:b/>
          <w:color w:val="auto"/>
          <w:u w:val="none"/>
          <w:lang w:val="en-US"/>
        </w:rPr>
      </w:pPr>
      <w:r w:rsidRPr="00F210D4">
        <w:rPr>
          <w:rFonts w:ascii="Arial" w:hAnsi="Arial" w:cs="Arial"/>
          <w:spacing w:val="6"/>
        </w:rPr>
        <w:fldChar w:fldCharType="end"/>
      </w:r>
      <w:r w:rsidRPr="00F210D4">
        <w:rPr>
          <w:rFonts w:ascii="Arial" w:hAnsi="Arial" w:cs="Arial"/>
          <w:spacing w:val="6"/>
          <w:lang w:val="en-US"/>
        </w:rPr>
        <w:fldChar w:fldCharType="begin"/>
      </w:r>
      <w:r w:rsidRPr="00F210D4">
        <w:rPr>
          <w:rFonts w:ascii="Arial" w:hAnsi="Arial" w:cs="Arial"/>
          <w:spacing w:val="6"/>
          <w:lang w:val="en-US"/>
        </w:rPr>
        <w:instrText xml:space="preserve"> HYPERLINK "https://www-sciencedirect.ez119.periodicos.capes.gov.br/journal/clinics-in-dermatology" </w:instrText>
      </w:r>
      <w:r w:rsidRPr="00F210D4">
        <w:rPr>
          <w:rFonts w:ascii="Arial" w:hAnsi="Arial" w:cs="Arial"/>
          <w:spacing w:val="6"/>
          <w:lang w:val="en-US"/>
        </w:rPr>
      </w:r>
      <w:r w:rsidRPr="00F210D4">
        <w:rPr>
          <w:rFonts w:ascii="Arial" w:hAnsi="Arial" w:cs="Arial"/>
          <w:spacing w:val="6"/>
          <w:lang w:val="en-US"/>
        </w:rPr>
        <w:fldChar w:fldCharType="separate"/>
      </w:r>
      <w:r w:rsidRPr="00F210D4">
        <w:rPr>
          <w:rStyle w:val="Hyperlink"/>
          <w:rFonts w:ascii="Arial" w:hAnsi="Arial" w:cs="Arial"/>
          <w:color w:val="auto"/>
          <w:spacing w:val="6"/>
          <w:u w:val="none"/>
          <w:lang w:val="en-US"/>
        </w:rPr>
        <w:t>Clinics in dermatology</w:t>
      </w:r>
      <w:r w:rsidRPr="00F210D4">
        <w:rPr>
          <w:rStyle w:val="Hyperlink"/>
          <w:rFonts w:ascii="Arial" w:hAnsi="Arial" w:cs="Arial"/>
          <w:color w:val="auto"/>
          <w:u w:val="none"/>
          <w:lang w:val="en-US"/>
        </w:rPr>
        <w:t xml:space="preserve"> </w:t>
      </w:r>
      <w:r w:rsidRPr="00F210D4">
        <w:rPr>
          <w:rStyle w:val="Hyperlink"/>
          <w:rFonts w:ascii="Arial" w:hAnsi="Arial" w:cs="Arial"/>
          <w:color w:val="auto"/>
          <w:spacing w:val="6"/>
          <w:u w:val="none"/>
          <w:lang w:val="en-US"/>
        </w:rPr>
        <w:t> </w:t>
      </w:r>
    </w:p>
    <w:p w14:paraId="38C85109" w14:textId="77777777" w:rsidR="00BE6FF1" w:rsidRPr="00F210D4" w:rsidRDefault="00BE6FF1" w:rsidP="00BE6FF1">
      <w:pPr>
        <w:spacing w:before="120" w:after="0" w:line="240" w:lineRule="auto"/>
        <w:rPr>
          <w:rStyle w:val="Hyperlink"/>
          <w:rFonts w:ascii="Arial" w:hAnsi="Arial" w:cs="Arial"/>
          <w:color w:val="auto"/>
          <w:u w:val="none"/>
          <w:lang w:val="en-US"/>
        </w:rPr>
      </w:pPr>
      <w:r w:rsidRPr="00F210D4">
        <w:rPr>
          <w:rFonts w:ascii="Arial" w:hAnsi="Arial" w:cs="Arial"/>
          <w:spacing w:val="6"/>
          <w:lang w:val="en-US"/>
        </w:rPr>
        <w:fldChar w:fldCharType="end"/>
      </w:r>
      <w:hyperlink r:id="rId9" w:history="1">
        <w:r w:rsidRPr="00F210D4">
          <w:rPr>
            <w:rStyle w:val="Hyperlink"/>
            <w:rFonts w:ascii="Arial" w:hAnsi="Arial" w:cs="Arial"/>
            <w:color w:val="auto"/>
            <w:spacing w:val="6"/>
            <w:u w:val="none"/>
            <w:lang w:val="en-US"/>
          </w:rPr>
          <w:t>Cosmetics</w:t>
        </w:r>
      </w:hyperlink>
      <w:r w:rsidRPr="00F210D4">
        <w:rPr>
          <w:rStyle w:val="Hyperlink"/>
          <w:rFonts w:ascii="Arial" w:hAnsi="Arial" w:cs="Arial"/>
          <w:color w:val="auto"/>
          <w:u w:val="none"/>
          <w:lang w:val="en-US"/>
        </w:rPr>
        <w:t> </w:t>
      </w:r>
    </w:p>
    <w:p w14:paraId="77D987FB" w14:textId="77777777" w:rsidR="00BE6FF1" w:rsidRPr="00F210D4" w:rsidRDefault="00BE6FF1" w:rsidP="00BE6FF1">
      <w:pPr>
        <w:spacing w:before="120" w:after="0" w:line="240" w:lineRule="auto"/>
        <w:rPr>
          <w:rStyle w:val="Hyperlink"/>
          <w:rFonts w:ascii="Arial" w:hAnsi="Arial" w:cs="Arial"/>
          <w:color w:val="auto"/>
          <w:u w:val="none"/>
          <w:lang w:val="en-US"/>
        </w:rPr>
      </w:pPr>
      <w:r w:rsidRPr="00F210D4">
        <w:rPr>
          <w:rFonts w:ascii="Arial" w:hAnsi="Arial" w:cs="Arial"/>
          <w:spacing w:val="6"/>
          <w:shd w:val="clear" w:color="auto" w:fill="F5F5F5"/>
        </w:rPr>
        <w:fldChar w:fldCharType="begin"/>
      </w:r>
      <w:r w:rsidRPr="00F210D4">
        <w:rPr>
          <w:rFonts w:ascii="Arial" w:hAnsi="Arial" w:cs="Arial"/>
          <w:spacing w:val="6"/>
          <w:shd w:val="clear" w:color="auto" w:fill="F5F5F5"/>
          <w:lang w:val="en-US"/>
        </w:rPr>
        <w:instrText xml:space="preserve"> HYPERLINK "http://go-galegroup.ez119.periodicos.capes.gov.br/ps/i.do?p=AONE&amp;u=capes&amp;id=GALE|0BRY&amp;v=2.1&amp;it=aboutJournal" </w:instrText>
      </w:r>
      <w:r w:rsidRPr="00F210D4">
        <w:rPr>
          <w:rFonts w:ascii="Arial" w:hAnsi="Arial" w:cs="Arial"/>
          <w:spacing w:val="6"/>
          <w:shd w:val="clear" w:color="auto" w:fill="F5F5F5"/>
        </w:rPr>
      </w:r>
      <w:r w:rsidRPr="00F210D4">
        <w:rPr>
          <w:rFonts w:ascii="Arial" w:hAnsi="Arial" w:cs="Arial"/>
          <w:spacing w:val="6"/>
          <w:shd w:val="clear" w:color="auto" w:fill="F5F5F5"/>
        </w:rPr>
        <w:fldChar w:fldCharType="separate"/>
      </w:r>
      <w:r w:rsidRPr="00F210D4">
        <w:rPr>
          <w:rStyle w:val="Hyperlink"/>
          <w:rFonts w:ascii="Arial" w:hAnsi="Arial" w:cs="Arial"/>
          <w:color w:val="auto"/>
          <w:spacing w:val="6"/>
          <w:u w:val="none"/>
          <w:shd w:val="clear" w:color="auto" w:fill="F5F5F5"/>
          <w:lang w:val="en-US"/>
        </w:rPr>
        <w:t>Cosmetic Products Report </w:t>
      </w:r>
    </w:p>
    <w:p w14:paraId="6F4298F3" w14:textId="77777777" w:rsidR="00BE6FF1" w:rsidRPr="00F210D4" w:rsidRDefault="00BE6FF1" w:rsidP="00BE6FF1">
      <w:pPr>
        <w:spacing w:before="120" w:after="0" w:line="240" w:lineRule="auto"/>
        <w:rPr>
          <w:rStyle w:val="Hyperlink"/>
          <w:rFonts w:ascii="Arial" w:hAnsi="Arial" w:cs="Arial"/>
          <w:color w:val="auto"/>
          <w:spacing w:val="6"/>
          <w:u w:val="none"/>
        </w:rPr>
      </w:pPr>
      <w:r w:rsidRPr="00F210D4">
        <w:rPr>
          <w:rFonts w:ascii="Arial" w:hAnsi="Arial" w:cs="Arial"/>
          <w:spacing w:val="6"/>
          <w:shd w:val="clear" w:color="auto" w:fill="F5F5F5"/>
        </w:rPr>
        <w:fldChar w:fldCharType="end"/>
      </w:r>
      <w:r w:rsidRPr="00F210D4">
        <w:rPr>
          <w:rFonts w:ascii="Arial" w:hAnsi="Arial" w:cs="Arial"/>
          <w:spacing w:val="6"/>
        </w:rPr>
        <w:fldChar w:fldCharType="begin"/>
      </w:r>
      <w:r w:rsidRPr="00F210D4">
        <w:rPr>
          <w:rFonts w:ascii="Arial" w:hAnsi="Arial" w:cs="Arial"/>
          <w:spacing w:val="6"/>
        </w:rPr>
        <w:instrText xml:space="preserve"> HYPERLINK "https://www.karger.com.ez119.periodicos.capes.gov.br/Journal/Home/224164" </w:instrText>
      </w:r>
      <w:r w:rsidRPr="00F210D4">
        <w:rPr>
          <w:rFonts w:ascii="Arial" w:hAnsi="Arial" w:cs="Arial"/>
          <w:spacing w:val="6"/>
        </w:rPr>
      </w:r>
      <w:r w:rsidRPr="00F210D4">
        <w:rPr>
          <w:rFonts w:ascii="Arial" w:hAnsi="Arial" w:cs="Arial"/>
          <w:spacing w:val="6"/>
        </w:rPr>
        <w:fldChar w:fldCharType="separate"/>
      </w:r>
      <w:proofErr w:type="spellStart"/>
      <w:r w:rsidRPr="00F210D4">
        <w:rPr>
          <w:rStyle w:val="Hyperlink"/>
          <w:rFonts w:ascii="Arial" w:hAnsi="Arial" w:cs="Arial"/>
          <w:color w:val="auto"/>
          <w:spacing w:val="6"/>
          <w:u w:val="none"/>
        </w:rPr>
        <w:t>Dermatology</w:t>
      </w:r>
      <w:proofErr w:type="spellEnd"/>
      <w:r w:rsidRPr="00F210D4">
        <w:rPr>
          <w:rStyle w:val="Hyperlink"/>
          <w:rFonts w:ascii="Arial" w:hAnsi="Arial" w:cs="Arial"/>
          <w:color w:val="auto"/>
          <w:spacing w:val="6"/>
          <w:u w:val="none"/>
        </w:rPr>
        <w:t> </w:t>
      </w:r>
    </w:p>
    <w:p w14:paraId="68F28A5A" w14:textId="77777777" w:rsidR="00BE6FF1" w:rsidRPr="00F210D4" w:rsidRDefault="00BE6FF1" w:rsidP="00BE6FF1">
      <w:pPr>
        <w:spacing w:before="120" w:after="0" w:line="240" w:lineRule="auto"/>
        <w:rPr>
          <w:rStyle w:val="Hyperlink"/>
          <w:rFonts w:ascii="Arial" w:hAnsi="Arial" w:cs="Arial"/>
          <w:color w:val="auto"/>
          <w:spacing w:val="6"/>
          <w:u w:val="none"/>
        </w:rPr>
      </w:pPr>
      <w:r w:rsidRPr="00F210D4">
        <w:rPr>
          <w:rFonts w:ascii="Arial" w:hAnsi="Arial" w:cs="Arial"/>
          <w:spacing w:val="6"/>
        </w:rPr>
        <w:fldChar w:fldCharType="end"/>
      </w:r>
      <w:r w:rsidRPr="00F210D4">
        <w:rPr>
          <w:rStyle w:val="Hyperlink"/>
          <w:rFonts w:ascii="Arial" w:hAnsi="Arial" w:cs="Arial"/>
          <w:color w:val="auto"/>
          <w:u w:val="none"/>
        </w:rPr>
        <w:fldChar w:fldCharType="begin"/>
      </w:r>
      <w:r w:rsidRPr="00F210D4">
        <w:rPr>
          <w:rStyle w:val="Hyperlink"/>
          <w:rFonts w:ascii="Arial" w:hAnsi="Arial" w:cs="Arial"/>
          <w:color w:val="auto"/>
          <w:u w:val="none"/>
        </w:rPr>
        <w:instrText xml:space="preserve"> HYPERLINK "https://www-springer-com.ez119.periodicos.capes.gov.br/springer+healthcare/journal/13555" </w:instrText>
      </w:r>
      <w:r w:rsidRPr="00F210D4">
        <w:rPr>
          <w:rStyle w:val="Hyperlink"/>
          <w:rFonts w:ascii="Arial" w:hAnsi="Arial" w:cs="Arial"/>
          <w:color w:val="auto"/>
          <w:u w:val="none"/>
        </w:rPr>
      </w:r>
      <w:r w:rsidRPr="00F210D4">
        <w:rPr>
          <w:rStyle w:val="Hyperlink"/>
          <w:rFonts w:ascii="Arial" w:hAnsi="Arial" w:cs="Arial"/>
          <w:color w:val="auto"/>
          <w:u w:val="none"/>
        </w:rPr>
        <w:fldChar w:fldCharType="separate"/>
      </w:r>
      <w:proofErr w:type="spellStart"/>
      <w:r w:rsidRPr="00F210D4">
        <w:rPr>
          <w:rStyle w:val="Hyperlink"/>
          <w:rFonts w:ascii="Arial" w:hAnsi="Arial" w:cs="Arial"/>
          <w:color w:val="auto"/>
          <w:spacing w:val="6"/>
          <w:u w:val="none"/>
        </w:rPr>
        <w:t>Dermatology</w:t>
      </w:r>
      <w:proofErr w:type="spellEnd"/>
      <w:r w:rsidRPr="00F210D4">
        <w:rPr>
          <w:rStyle w:val="Hyperlink"/>
          <w:rFonts w:ascii="Arial" w:hAnsi="Arial" w:cs="Arial"/>
          <w:color w:val="auto"/>
          <w:spacing w:val="6"/>
          <w:u w:val="none"/>
        </w:rPr>
        <w:t xml:space="preserve"> </w:t>
      </w:r>
      <w:proofErr w:type="spellStart"/>
      <w:r w:rsidRPr="00F210D4">
        <w:rPr>
          <w:rStyle w:val="Hyperlink"/>
          <w:rFonts w:ascii="Arial" w:hAnsi="Arial" w:cs="Arial"/>
          <w:color w:val="auto"/>
          <w:spacing w:val="6"/>
          <w:u w:val="none"/>
        </w:rPr>
        <w:t>and</w:t>
      </w:r>
      <w:proofErr w:type="spellEnd"/>
      <w:r w:rsidRPr="00F210D4">
        <w:rPr>
          <w:rStyle w:val="Hyperlink"/>
          <w:rFonts w:ascii="Arial" w:hAnsi="Arial" w:cs="Arial"/>
          <w:color w:val="auto"/>
          <w:spacing w:val="6"/>
          <w:u w:val="none"/>
        </w:rPr>
        <w:t xml:space="preserve"> </w:t>
      </w:r>
      <w:proofErr w:type="spellStart"/>
      <w:r w:rsidRPr="00F210D4">
        <w:rPr>
          <w:rStyle w:val="Hyperlink"/>
          <w:rFonts w:ascii="Arial" w:hAnsi="Arial" w:cs="Arial"/>
          <w:color w:val="auto"/>
          <w:spacing w:val="6"/>
          <w:u w:val="none"/>
        </w:rPr>
        <w:t>Therapy</w:t>
      </w:r>
      <w:proofErr w:type="spellEnd"/>
    </w:p>
    <w:p w14:paraId="3BB28413" w14:textId="77777777" w:rsidR="00BE6FF1" w:rsidRPr="00F210D4" w:rsidRDefault="00BE6FF1" w:rsidP="00BE6FF1">
      <w:pPr>
        <w:spacing w:before="120" w:after="0" w:line="240" w:lineRule="auto"/>
        <w:rPr>
          <w:rStyle w:val="Hyperlink"/>
          <w:rFonts w:ascii="Arial" w:hAnsi="Arial" w:cs="Arial"/>
          <w:color w:val="auto"/>
          <w:u w:val="none"/>
        </w:rPr>
      </w:pPr>
      <w:r w:rsidRPr="00F210D4">
        <w:rPr>
          <w:rStyle w:val="Hyperlink"/>
          <w:rFonts w:ascii="Arial" w:hAnsi="Arial" w:cs="Arial"/>
          <w:color w:val="auto"/>
          <w:u w:val="none"/>
        </w:rPr>
        <w:fldChar w:fldCharType="end"/>
      </w:r>
      <w:hyperlink r:id="rId10" w:history="1">
        <w:proofErr w:type="spellStart"/>
        <w:r w:rsidRPr="00F210D4">
          <w:rPr>
            <w:rStyle w:val="Hyperlink"/>
            <w:rFonts w:ascii="Arial" w:hAnsi="Arial" w:cs="Arial"/>
            <w:color w:val="auto"/>
            <w:spacing w:val="6"/>
            <w:u w:val="none"/>
          </w:rPr>
          <w:t>Farmacéuticos</w:t>
        </w:r>
        <w:proofErr w:type="spellEnd"/>
        <w:r w:rsidRPr="00F210D4">
          <w:rPr>
            <w:rStyle w:val="Hyperlink"/>
            <w:rFonts w:ascii="Arial" w:hAnsi="Arial" w:cs="Arial"/>
            <w:color w:val="auto"/>
            <w:spacing w:val="6"/>
            <w:u w:val="none"/>
          </w:rPr>
          <w:t xml:space="preserve"> </w:t>
        </w:r>
        <w:proofErr w:type="spellStart"/>
        <w:r w:rsidRPr="00F210D4">
          <w:rPr>
            <w:rStyle w:val="Hyperlink"/>
            <w:rFonts w:ascii="Arial" w:hAnsi="Arial" w:cs="Arial"/>
            <w:color w:val="auto"/>
            <w:spacing w:val="6"/>
            <w:u w:val="none"/>
          </w:rPr>
          <w:t>Comunitarios</w:t>
        </w:r>
        <w:proofErr w:type="spellEnd"/>
      </w:hyperlink>
      <w:r w:rsidRPr="00F210D4">
        <w:rPr>
          <w:rStyle w:val="Hyperlink"/>
          <w:rFonts w:ascii="Arial" w:hAnsi="Arial" w:cs="Arial"/>
          <w:color w:val="auto"/>
          <w:u w:val="none"/>
        </w:rPr>
        <w:t> </w:t>
      </w:r>
    </w:p>
    <w:p w14:paraId="4A819D86" w14:textId="77777777" w:rsidR="00BE6FF1" w:rsidRPr="00F210D4" w:rsidRDefault="00BE6FF1" w:rsidP="00BE6FF1">
      <w:pPr>
        <w:spacing w:before="120" w:after="0" w:line="240" w:lineRule="auto"/>
        <w:rPr>
          <w:rStyle w:val="Hyperlink"/>
          <w:rFonts w:ascii="Arial" w:hAnsi="Arial" w:cs="Arial"/>
          <w:color w:val="auto"/>
          <w:u w:val="none"/>
        </w:rPr>
      </w:pPr>
      <w:r w:rsidRPr="00F210D4">
        <w:rPr>
          <w:rFonts w:ascii="Arial" w:hAnsi="Arial" w:cs="Arial"/>
          <w:spacing w:val="6"/>
        </w:rPr>
        <w:fldChar w:fldCharType="begin"/>
      </w:r>
      <w:r w:rsidRPr="00F210D4">
        <w:rPr>
          <w:rFonts w:ascii="Arial" w:hAnsi="Arial" w:cs="Arial"/>
          <w:spacing w:val="6"/>
        </w:rPr>
        <w:instrText xml:space="preserve"> HYPERLINK "https://www-sciencedirect.ez119.periodicos.capes.gov.br/journal/farmaceuticos-de-atencion-primaria" </w:instrText>
      </w:r>
      <w:r w:rsidRPr="00F210D4">
        <w:rPr>
          <w:rFonts w:ascii="Arial" w:hAnsi="Arial" w:cs="Arial"/>
          <w:spacing w:val="6"/>
        </w:rPr>
      </w:r>
      <w:r w:rsidRPr="00F210D4">
        <w:rPr>
          <w:rFonts w:ascii="Arial" w:hAnsi="Arial" w:cs="Arial"/>
          <w:spacing w:val="6"/>
        </w:rPr>
        <w:fldChar w:fldCharType="separate"/>
      </w:r>
      <w:proofErr w:type="spellStart"/>
      <w:r w:rsidRPr="00F210D4">
        <w:rPr>
          <w:rStyle w:val="Hyperlink"/>
          <w:rFonts w:ascii="Arial" w:hAnsi="Arial" w:cs="Arial"/>
          <w:color w:val="auto"/>
          <w:spacing w:val="6"/>
          <w:u w:val="none"/>
        </w:rPr>
        <w:t>Farmacéuticos</w:t>
      </w:r>
      <w:proofErr w:type="spellEnd"/>
      <w:r w:rsidRPr="00F210D4">
        <w:rPr>
          <w:rStyle w:val="Hyperlink"/>
          <w:rFonts w:ascii="Arial" w:hAnsi="Arial" w:cs="Arial"/>
          <w:color w:val="auto"/>
          <w:spacing w:val="6"/>
          <w:u w:val="none"/>
        </w:rPr>
        <w:t xml:space="preserve"> de </w:t>
      </w:r>
      <w:proofErr w:type="spellStart"/>
      <w:r w:rsidRPr="00F210D4">
        <w:rPr>
          <w:rStyle w:val="Hyperlink"/>
          <w:rFonts w:ascii="Arial" w:hAnsi="Arial" w:cs="Arial"/>
          <w:color w:val="auto"/>
          <w:spacing w:val="6"/>
          <w:u w:val="none"/>
        </w:rPr>
        <w:t>Atención</w:t>
      </w:r>
      <w:proofErr w:type="spellEnd"/>
      <w:r w:rsidRPr="00F210D4">
        <w:rPr>
          <w:rStyle w:val="Hyperlink"/>
          <w:rFonts w:ascii="Arial" w:hAnsi="Arial" w:cs="Arial"/>
          <w:color w:val="auto"/>
          <w:spacing w:val="6"/>
          <w:u w:val="none"/>
        </w:rPr>
        <w:t xml:space="preserve"> Primaria </w:t>
      </w:r>
    </w:p>
    <w:p w14:paraId="6985089A" w14:textId="77777777" w:rsidR="00BE6FF1" w:rsidRPr="00F210D4" w:rsidRDefault="00BE6FF1" w:rsidP="00BE6FF1">
      <w:pPr>
        <w:spacing w:before="120" w:after="0" w:line="240" w:lineRule="auto"/>
        <w:rPr>
          <w:rFonts w:ascii="Arial" w:hAnsi="Arial" w:cs="Arial"/>
          <w:spacing w:val="6"/>
        </w:rPr>
      </w:pPr>
      <w:r w:rsidRPr="00F210D4">
        <w:rPr>
          <w:rFonts w:ascii="Arial" w:hAnsi="Arial" w:cs="Arial"/>
          <w:spacing w:val="6"/>
        </w:rPr>
        <w:fldChar w:fldCharType="end"/>
      </w:r>
      <w:hyperlink r:id="rId11" w:history="1">
        <w:proofErr w:type="spellStart"/>
        <w:r w:rsidRPr="00F210D4">
          <w:rPr>
            <w:rStyle w:val="Hyperlink"/>
            <w:rFonts w:ascii="Arial" w:hAnsi="Arial" w:cs="Arial"/>
            <w:color w:val="auto"/>
            <w:spacing w:val="6"/>
            <w:u w:val="none"/>
            <w:shd w:val="clear" w:color="auto" w:fill="F5F5F5"/>
          </w:rPr>
          <w:t>Farmacia</w:t>
        </w:r>
        <w:proofErr w:type="spellEnd"/>
        <w:r w:rsidRPr="00F210D4">
          <w:rPr>
            <w:rStyle w:val="Hyperlink"/>
            <w:rFonts w:ascii="Arial" w:hAnsi="Arial" w:cs="Arial"/>
            <w:color w:val="auto"/>
            <w:spacing w:val="6"/>
            <w:u w:val="none"/>
            <w:shd w:val="clear" w:color="auto" w:fill="F5F5F5"/>
          </w:rPr>
          <w:t xml:space="preserve"> hospitalaria </w:t>
        </w:r>
      </w:hyperlink>
    </w:p>
    <w:p w14:paraId="2FA7DD81" w14:textId="77777777" w:rsidR="00BE6FF1" w:rsidRPr="00F210D4" w:rsidRDefault="00000000" w:rsidP="00BE6FF1">
      <w:pPr>
        <w:spacing w:before="120" w:after="0" w:line="240" w:lineRule="auto"/>
        <w:rPr>
          <w:rStyle w:val="Hyperlink"/>
          <w:rFonts w:ascii="Arial" w:hAnsi="Arial" w:cs="Arial"/>
          <w:color w:val="auto"/>
          <w:spacing w:val="6"/>
          <w:u w:val="none"/>
          <w:shd w:val="clear" w:color="auto" w:fill="F5F5F5"/>
          <w:lang w:val="en-US"/>
        </w:rPr>
      </w:pPr>
      <w:hyperlink r:id="rId12" w:history="1">
        <w:r w:rsidR="00BE6FF1" w:rsidRPr="00F210D4">
          <w:rPr>
            <w:rStyle w:val="Hyperlink"/>
            <w:rFonts w:ascii="Arial" w:hAnsi="Arial" w:cs="Arial"/>
            <w:color w:val="auto"/>
            <w:spacing w:val="6"/>
            <w:u w:val="none"/>
            <w:shd w:val="clear" w:color="auto" w:fill="F5F5F5"/>
            <w:lang w:val="en-US"/>
          </w:rPr>
          <w:t>Journal of Applied Pharmaceutical Sciences</w:t>
        </w:r>
      </w:hyperlink>
    </w:p>
    <w:p w14:paraId="55E9645F" w14:textId="77777777" w:rsidR="00BE6FF1" w:rsidRPr="00F210D4" w:rsidRDefault="00BE6FF1" w:rsidP="00BE6FF1">
      <w:pPr>
        <w:spacing w:before="120" w:after="0" w:line="240" w:lineRule="auto"/>
        <w:rPr>
          <w:rStyle w:val="Hyperlink"/>
          <w:rFonts w:ascii="Arial" w:hAnsi="Arial" w:cs="Arial"/>
          <w:color w:val="auto"/>
          <w:u w:val="none"/>
        </w:rPr>
      </w:pPr>
      <w:r w:rsidRPr="00F210D4">
        <w:rPr>
          <w:rFonts w:ascii="Arial" w:hAnsi="Arial" w:cs="Arial"/>
          <w:spacing w:val="6"/>
          <w:shd w:val="clear" w:color="auto" w:fill="F5F5F5"/>
          <w:lang w:val="en-US"/>
        </w:rPr>
        <w:fldChar w:fldCharType="begin"/>
      </w:r>
      <w:r w:rsidRPr="00F210D4">
        <w:rPr>
          <w:rFonts w:ascii="Arial" w:hAnsi="Arial" w:cs="Arial"/>
          <w:spacing w:val="6"/>
          <w:shd w:val="clear" w:color="auto" w:fill="F5F5F5"/>
          <w:lang w:val="en-US"/>
        </w:rPr>
        <w:instrText xml:space="preserve"> HYPERLINK "http://www.scielo.br/scielo.php/script_sci_serial/lng_pt/pid_1516-9332/nrm_iso" </w:instrText>
      </w:r>
      <w:r w:rsidRPr="00F210D4">
        <w:rPr>
          <w:rFonts w:ascii="Arial" w:hAnsi="Arial" w:cs="Arial"/>
          <w:spacing w:val="6"/>
          <w:shd w:val="clear" w:color="auto" w:fill="F5F5F5"/>
          <w:lang w:val="en-US"/>
        </w:rPr>
      </w:r>
      <w:r w:rsidRPr="00F210D4">
        <w:rPr>
          <w:rFonts w:ascii="Arial" w:hAnsi="Arial" w:cs="Arial"/>
          <w:spacing w:val="6"/>
          <w:shd w:val="clear" w:color="auto" w:fill="F5F5F5"/>
          <w:lang w:val="en-US"/>
        </w:rPr>
        <w:fldChar w:fldCharType="separate"/>
      </w:r>
      <w:r w:rsidRPr="00F210D4">
        <w:rPr>
          <w:rStyle w:val="Hyperlink"/>
          <w:rFonts w:ascii="Arial" w:hAnsi="Arial" w:cs="Arial"/>
          <w:color w:val="auto"/>
          <w:spacing w:val="6"/>
          <w:u w:val="none"/>
          <w:shd w:val="clear" w:color="auto" w:fill="F5F5F5"/>
          <w:lang w:val="en-US"/>
        </w:rPr>
        <w:t xml:space="preserve">RBCF. </w:t>
      </w:r>
      <w:r w:rsidRPr="00F210D4">
        <w:rPr>
          <w:rStyle w:val="Hyperlink"/>
          <w:rFonts w:ascii="Arial" w:hAnsi="Arial" w:cs="Arial"/>
          <w:color w:val="auto"/>
          <w:spacing w:val="6"/>
          <w:u w:val="none"/>
          <w:shd w:val="clear" w:color="auto" w:fill="F5F5F5"/>
        </w:rPr>
        <w:t>Revista Brasileira de Ciências Farmacêuticas</w:t>
      </w:r>
    </w:p>
    <w:p w14:paraId="75BC676D" w14:textId="77777777" w:rsidR="00BE6FF1" w:rsidRPr="00F210D4" w:rsidRDefault="00BE6FF1" w:rsidP="00BE6FF1">
      <w:pPr>
        <w:spacing w:before="120" w:after="0" w:line="240" w:lineRule="auto"/>
        <w:rPr>
          <w:rFonts w:ascii="Arial" w:hAnsi="Arial" w:cs="Arial"/>
        </w:rPr>
      </w:pPr>
      <w:r w:rsidRPr="00F210D4">
        <w:rPr>
          <w:rFonts w:ascii="Arial" w:hAnsi="Arial" w:cs="Arial"/>
          <w:spacing w:val="6"/>
          <w:shd w:val="clear" w:color="auto" w:fill="F5F5F5"/>
          <w:lang w:val="en-US"/>
        </w:rPr>
        <w:fldChar w:fldCharType="end"/>
      </w:r>
      <w:hyperlink r:id="rId13" w:history="1">
        <w:r w:rsidRPr="00F210D4">
          <w:rPr>
            <w:rStyle w:val="Hyperlink"/>
            <w:rFonts w:ascii="Arial" w:hAnsi="Arial" w:cs="Arial"/>
            <w:color w:val="auto"/>
            <w:spacing w:val="6"/>
            <w:u w:val="none"/>
            <w:shd w:val="clear" w:color="auto" w:fill="F5F5F5"/>
          </w:rPr>
          <w:t>Revista brasileira de farmácia</w:t>
        </w:r>
      </w:hyperlink>
      <w:r w:rsidRPr="00F210D4">
        <w:rPr>
          <w:rFonts w:ascii="Arial" w:hAnsi="Arial" w:cs="Arial"/>
          <w:spacing w:val="6"/>
          <w:shd w:val="clear" w:color="auto" w:fill="F5F5F5"/>
        </w:rPr>
        <w:t> </w:t>
      </w:r>
    </w:p>
    <w:p w14:paraId="57D8B569" w14:textId="77777777" w:rsidR="00BE6FF1" w:rsidRPr="00F210D4" w:rsidRDefault="00BE6FF1" w:rsidP="00BE6FF1">
      <w:pPr>
        <w:spacing w:before="120" w:after="0" w:line="240" w:lineRule="auto"/>
        <w:rPr>
          <w:rStyle w:val="Hyperlink"/>
          <w:rFonts w:ascii="Arial" w:hAnsi="Arial" w:cs="Arial"/>
          <w:color w:val="auto"/>
          <w:spacing w:val="6"/>
          <w:u w:val="none"/>
          <w:shd w:val="clear" w:color="auto" w:fill="F5F5F5"/>
        </w:rPr>
      </w:pPr>
      <w:r w:rsidRPr="00F210D4">
        <w:rPr>
          <w:rFonts w:ascii="Arial" w:hAnsi="Arial" w:cs="Arial"/>
          <w:spacing w:val="6"/>
          <w:shd w:val="clear" w:color="auto" w:fill="F5F5F5"/>
        </w:rPr>
        <w:fldChar w:fldCharType="begin"/>
      </w:r>
      <w:r w:rsidRPr="00F210D4">
        <w:rPr>
          <w:rFonts w:ascii="Arial" w:hAnsi="Arial" w:cs="Arial"/>
          <w:spacing w:val="6"/>
          <w:shd w:val="clear" w:color="auto" w:fill="F5F5F5"/>
        </w:rPr>
        <w:instrText xml:space="preserve"> HYPERLINK "http://revista.farmacoterapia.pt/index.php/rpf" </w:instrText>
      </w:r>
      <w:r w:rsidRPr="00F210D4">
        <w:rPr>
          <w:rFonts w:ascii="Arial" w:hAnsi="Arial" w:cs="Arial"/>
          <w:spacing w:val="6"/>
          <w:shd w:val="clear" w:color="auto" w:fill="F5F5F5"/>
        </w:rPr>
      </w:r>
      <w:r w:rsidRPr="00F210D4">
        <w:rPr>
          <w:rFonts w:ascii="Arial" w:hAnsi="Arial" w:cs="Arial"/>
          <w:spacing w:val="6"/>
          <w:shd w:val="clear" w:color="auto" w:fill="F5F5F5"/>
        </w:rPr>
        <w:fldChar w:fldCharType="separate"/>
      </w:r>
      <w:r w:rsidRPr="00F210D4">
        <w:rPr>
          <w:rStyle w:val="Hyperlink"/>
          <w:rFonts w:ascii="Arial" w:hAnsi="Arial" w:cs="Arial"/>
          <w:color w:val="auto"/>
          <w:spacing w:val="6"/>
          <w:u w:val="none"/>
          <w:shd w:val="clear" w:color="auto" w:fill="F5F5F5"/>
        </w:rPr>
        <w:t>Revista Portuguesa de Farmacoterapia </w:t>
      </w:r>
    </w:p>
    <w:p w14:paraId="35824752" w14:textId="73CA73DC" w:rsidR="00BE6FF1" w:rsidRPr="00F210D4" w:rsidRDefault="00BE6FF1" w:rsidP="00BE6FF1">
      <w:pPr>
        <w:spacing w:before="120" w:after="0" w:line="240" w:lineRule="auto"/>
        <w:rPr>
          <w:rFonts w:ascii="Arial" w:hAnsi="Arial" w:cs="Arial"/>
          <w:b/>
          <w:lang w:val="en-US"/>
        </w:rPr>
      </w:pPr>
      <w:r w:rsidRPr="00F210D4">
        <w:rPr>
          <w:rFonts w:ascii="Arial" w:hAnsi="Arial" w:cs="Arial"/>
          <w:spacing w:val="6"/>
          <w:shd w:val="clear" w:color="auto" w:fill="F5F5F5"/>
        </w:rPr>
        <w:fldChar w:fldCharType="end"/>
      </w:r>
      <w:r w:rsidRPr="00F210D4">
        <w:rPr>
          <w:rFonts w:ascii="Arial" w:hAnsi="Arial" w:cs="Arial"/>
          <w:b/>
          <w:lang w:val="en-US"/>
        </w:rPr>
        <w:t>EBSCO</w:t>
      </w:r>
    </w:p>
    <w:p w14:paraId="61F6F2AC" w14:textId="77777777" w:rsidR="00BE6FF1" w:rsidRPr="00F210D4" w:rsidRDefault="00000000" w:rsidP="00BE6FF1">
      <w:pPr>
        <w:spacing w:before="120" w:after="0" w:line="240" w:lineRule="auto"/>
        <w:rPr>
          <w:rFonts w:ascii="Arial" w:hAnsi="Arial" w:cs="Arial"/>
          <w:shd w:val="clear" w:color="auto" w:fill="FFFFFF"/>
          <w:lang w:val="en-US"/>
        </w:rPr>
      </w:pPr>
      <w:hyperlink r:id="rId14" w:anchor="jid=APH&amp;db=c8h" w:history="1">
        <w:r w:rsidR="00BE6FF1" w:rsidRPr="00F210D4">
          <w:rPr>
            <w:rStyle w:val="Hyperlink"/>
            <w:rFonts w:ascii="Arial" w:hAnsi="Arial" w:cs="Arial"/>
            <w:color w:val="auto"/>
            <w:u w:val="none"/>
            <w:shd w:val="clear" w:color="auto" w:fill="FFFFFF"/>
            <w:lang w:val="en-US"/>
          </w:rPr>
          <w:t xml:space="preserve">American Journal </w:t>
        </w:r>
        <w:proofErr w:type="gramStart"/>
        <w:r w:rsidR="00BE6FF1" w:rsidRPr="00F210D4">
          <w:rPr>
            <w:rStyle w:val="Hyperlink"/>
            <w:rFonts w:ascii="Arial" w:hAnsi="Arial" w:cs="Arial"/>
            <w:color w:val="auto"/>
            <w:u w:val="none"/>
            <w:shd w:val="clear" w:color="auto" w:fill="FFFFFF"/>
            <w:lang w:val="en-US"/>
          </w:rPr>
          <w:t>Of</w:t>
        </w:r>
        <w:proofErr w:type="gramEnd"/>
        <w:r w:rsidR="00BE6FF1" w:rsidRPr="00F210D4">
          <w:rPr>
            <w:rStyle w:val="Hyperlink"/>
            <w:rFonts w:ascii="Arial" w:hAnsi="Arial" w:cs="Arial"/>
            <w:color w:val="auto"/>
            <w:u w:val="none"/>
            <w:shd w:val="clear" w:color="auto" w:fill="FFFFFF"/>
            <w:lang w:val="en-US"/>
          </w:rPr>
          <w:t xml:space="preserve"> Public Health</w:t>
        </w:r>
      </w:hyperlink>
    </w:p>
    <w:p w14:paraId="59C8A12D" w14:textId="77777777" w:rsidR="00BE6FF1" w:rsidRPr="00F210D4" w:rsidRDefault="00000000" w:rsidP="00BE6FF1">
      <w:pPr>
        <w:spacing w:before="120" w:after="0" w:line="240" w:lineRule="auto"/>
        <w:rPr>
          <w:rFonts w:ascii="Arial" w:hAnsi="Arial" w:cs="Arial"/>
          <w:shd w:val="clear" w:color="auto" w:fill="FFFFFF"/>
          <w:lang w:val="en-US"/>
        </w:rPr>
      </w:pPr>
      <w:hyperlink r:id="rId15" w:anchor="jid=NNA&amp;db=iih" w:history="1">
        <w:r w:rsidR="00BE6FF1" w:rsidRPr="00F210D4">
          <w:rPr>
            <w:rStyle w:val="Hyperlink"/>
            <w:rFonts w:ascii="Arial" w:hAnsi="Arial" w:cs="Arial"/>
            <w:color w:val="auto"/>
            <w:u w:val="none"/>
            <w:shd w:val="clear" w:color="auto" w:fill="FFFFFF"/>
            <w:lang w:val="en-US"/>
          </w:rPr>
          <w:t>Applied Microbiology &amp; Biotechnology</w:t>
        </w:r>
      </w:hyperlink>
    </w:p>
    <w:p w14:paraId="00DC1C62" w14:textId="77777777" w:rsidR="00BE6FF1" w:rsidRPr="00F210D4" w:rsidRDefault="00000000" w:rsidP="00BE6FF1">
      <w:pPr>
        <w:spacing w:before="120" w:after="0" w:line="240" w:lineRule="auto"/>
        <w:rPr>
          <w:rFonts w:ascii="Arial" w:hAnsi="Arial" w:cs="Arial"/>
          <w:shd w:val="clear" w:color="auto" w:fill="FFFFFF"/>
          <w:lang w:val="en-US"/>
        </w:rPr>
      </w:pPr>
      <w:hyperlink r:id="rId16" w:anchor="jid=101088661&amp;db=mdc" w:history="1">
        <w:proofErr w:type="spellStart"/>
        <w:r w:rsidR="00BE6FF1" w:rsidRPr="00F210D4">
          <w:rPr>
            <w:rStyle w:val="Hyperlink"/>
            <w:rFonts w:ascii="Arial" w:hAnsi="Arial" w:cs="Arial"/>
            <w:color w:val="auto"/>
            <w:u w:val="none"/>
            <w:shd w:val="clear" w:color="auto" w:fill="FFFFFF"/>
            <w:lang w:val="en-US"/>
          </w:rPr>
          <w:t>Bmc</w:t>
        </w:r>
        <w:proofErr w:type="spellEnd"/>
        <w:r w:rsidR="00BE6FF1" w:rsidRPr="00F210D4">
          <w:rPr>
            <w:rStyle w:val="Hyperlink"/>
            <w:rFonts w:ascii="Arial" w:hAnsi="Arial" w:cs="Arial"/>
            <w:color w:val="auto"/>
            <w:u w:val="none"/>
            <w:shd w:val="clear" w:color="auto" w:fill="FFFFFF"/>
            <w:lang w:val="en-US"/>
          </w:rPr>
          <w:t xml:space="preserve"> Complementary &amp; Alternative Medicine</w:t>
        </w:r>
      </w:hyperlink>
    </w:p>
    <w:p w14:paraId="173997B2" w14:textId="77777777" w:rsidR="00BE6FF1" w:rsidRPr="00F210D4" w:rsidRDefault="00000000" w:rsidP="00BE6FF1">
      <w:pPr>
        <w:spacing w:before="120" w:after="0" w:line="240" w:lineRule="auto"/>
        <w:rPr>
          <w:rFonts w:ascii="Arial" w:hAnsi="Arial" w:cs="Arial"/>
          <w:shd w:val="clear" w:color="auto" w:fill="FFFFFF"/>
          <w:lang w:val="en-US"/>
        </w:rPr>
      </w:pPr>
      <w:hyperlink r:id="rId17" w:anchor="jid=1BG&amp;db=bth" w:history="1">
        <w:r w:rsidR="00BE6FF1" w:rsidRPr="00F210D4">
          <w:rPr>
            <w:rStyle w:val="Hyperlink"/>
            <w:rFonts w:ascii="Arial" w:hAnsi="Arial" w:cs="Arial"/>
            <w:color w:val="auto"/>
            <w:u w:val="none"/>
            <w:shd w:val="clear" w:color="auto" w:fill="FFFFFF"/>
            <w:lang w:val="en-US"/>
          </w:rPr>
          <w:t>Chemistry &amp; Industry</w:t>
        </w:r>
      </w:hyperlink>
    </w:p>
    <w:p w14:paraId="177D5512" w14:textId="77777777" w:rsidR="00BE6FF1" w:rsidRPr="00F210D4" w:rsidRDefault="00000000" w:rsidP="00BE6FF1">
      <w:pPr>
        <w:spacing w:before="120" w:after="0" w:line="240" w:lineRule="auto"/>
        <w:rPr>
          <w:rFonts w:ascii="Arial" w:hAnsi="Arial" w:cs="Arial"/>
          <w:shd w:val="clear" w:color="auto" w:fill="FFFFFF"/>
          <w:lang w:val="en-US"/>
        </w:rPr>
      </w:pPr>
      <w:hyperlink r:id="rId18" w:anchor="jid=7606847&amp;db=mdc" w:history="1">
        <w:r w:rsidR="00BE6FF1" w:rsidRPr="00F210D4">
          <w:rPr>
            <w:rStyle w:val="Hyperlink"/>
            <w:rFonts w:ascii="Arial" w:hAnsi="Arial" w:cs="Arial"/>
            <w:color w:val="auto"/>
            <w:u w:val="none"/>
            <w:shd w:val="clear" w:color="auto" w:fill="FFFFFF"/>
            <w:lang w:val="en-US"/>
          </w:rPr>
          <w:t>Clinical &amp; Experimental Dermatology</w:t>
        </w:r>
      </w:hyperlink>
    </w:p>
    <w:p w14:paraId="3E354481" w14:textId="77777777" w:rsidR="00BE6FF1" w:rsidRPr="00F210D4" w:rsidRDefault="00BE6FF1" w:rsidP="00BE6FF1">
      <w:pPr>
        <w:spacing w:before="120" w:after="0" w:line="240" w:lineRule="auto"/>
        <w:rPr>
          <w:rStyle w:val="Hyperlink"/>
          <w:rFonts w:ascii="Arial" w:hAnsi="Arial" w:cs="Arial"/>
          <w:color w:val="auto"/>
          <w:spacing w:val="6"/>
          <w:u w:val="none"/>
          <w:lang w:val="en-US"/>
        </w:rPr>
      </w:pPr>
      <w:r w:rsidRPr="00F210D4">
        <w:rPr>
          <w:rFonts w:ascii="Arial" w:hAnsi="Arial" w:cs="Arial"/>
          <w:spacing w:val="6"/>
        </w:rPr>
        <w:fldChar w:fldCharType="begin"/>
      </w:r>
      <w:r w:rsidRPr="00F210D4">
        <w:rPr>
          <w:rFonts w:ascii="Arial" w:hAnsi="Arial" w:cs="Arial"/>
          <w:spacing w:val="6"/>
          <w:lang w:val="en-US"/>
        </w:rPr>
        <w:instrText xml:space="preserve"> HYPERLINK "http://web-a-ebscohost.ez119.periodicos.capes.gov.br/ehost/command/detail?vid=0&amp;sid=c87978da-1233-418c-8421-ed46d4b3eb65%40sessionmgr4007&amp;bdata=Jmxhbmc9cHQtYnImc2l0ZT1laG9zdC1saXZl" \l "jid=RB6&amp;db=iih" </w:instrText>
      </w:r>
      <w:r w:rsidRPr="00F210D4">
        <w:rPr>
          <w:rFonts w:ascii="Arial" w:hAnsi="Arial" w:cs="Arial"/>
          <w:spacing w:val="6"/>
        </w:rPr>
      </w:r>
      <w:r w:rsidRPr="00F210D4">
        <w:rPr>
          <w:rFonts w:ascii="Arial" w:hAnsi="Arial" w:cs="Arial"/>
          <w:spacing w:val="6"/>
        </w:rPr>
        <w:fldChar w:fldCharType="separate"/>
      </w:r>
      <w:r w:rsidRPr="00F210D4">
        <w:rPr>
          <w:rStyle w:val="Hyperlink"/>
          <w:rFonts w:ascii="Arial" w:hAnsi="Arial" w:cs="Arial"/>
          <w:color w:val="auto"/>
          <w:spacing w:val="6"/>
          <w:u w:val="none"/>
          <w:lang w:val="en-US"/>
        </w:rPr>
        <w:t xml:space="preserve">Cosmetics and Toiletries  </w:t>
      </w:r>
    </w:p>
    <w:p w14:paraId="1C91EA76" w14:textId="77777777" w:rsidR="00BE6FF1" w:rsidRPr="00F210D4" w:rsidRDefault="00BE6FF1" w:rsidP="00BE6FF1">
      <w:pPr>
        <w:spacing w:before="120" w:after="0" w:line="240" w:lineRule="auto"/>
        <w:rPr>
          <w:rFonts w:ascii="Arial" w:hAnsi="Arial" w:cs="Arial"/>
          <w:shd w:val="clear" w:color="auto" w:fill="FFFFFF"/>
          <w:lang w:val="en-US"/>
        </w:rPr>
      </w:pPr>
      <w:r w:rsidRPr="00F210D4">
        <w:rPr>
          <w:rFonts w:ascii="Arial" w:hAnsi="Arial" w:cs="Arial"/>
          <w:spacing w:val="6"/>
        </w:rPr>
        <w:fldChar w:fldCharType="end"/>
      </w:r>
      <w:hyperlink r:id="rId19" w:anchor="jid=7604950&amp;db=mdc" w:history="1">
        <w:r w:rsidRPr="00F210D4">
          <w:rPr>
            <w:rStyle w:val="Hyperlink"/>
            <w:rFonts w:ascii="Arial" w:hAnsi="Arial" w:cs="Arial"/>
            <w:color w:val="auto"/>
            <w:u w:val="none"/>
            <w:shd w:val="clear" w:color="auto" w:fill="FFFFFF"/>
            <w:lang w:val="en-US"/>
          </w:rPr>
          <w:t>Contact Dermatitis </w:t>
        </w:r>
      </w:hyperlink>
    </w:p>
    <w:p w14:paraId="24DC67B7" w14:textId="77777777" w:rsidR="00BE6FF1" w:rsidRPr="00F210D4" w:rsidRDefault="00000000" w:rsidP="00BE6FF1">
      <w:pPr>
        <w:spacing w:before="120" w:after="0" w:line="240" w:lineRule="auto"/>
        <w:rPr>
          <w:rFonts w:ascii="Arial" w:hAnsi="Arial" w:cs="Arial"/>
          <w:shd w:val="clear" w:color="auto" w:fill="FFFFFF"/>
          <w:lang w:val="en-US"/>
        </w:rPr>
      </w:pPr>
      <w:hyperlink r:id="rId20" w:anchor="jid=B0TO&amp;db=foh" w:history="1">
        <w:r w:rsidR="00BE6FF1" w:rsidRPr="00F210D4">
          <w:rPr>
            <w:rStyle w:val="Hyperlink"/>
            <w:rFonts w:ascii="Arial" w:hAnsi="Arial" w:cs="Arial"/>
            <w:color w:val="auto"/>
            <w:u w:val="none"/>
            <w:shd w:val="clear" w:color="auto" w:fill="FFFFFF"/>
            <w:lang w:val="en-US"/>
          </w:rPr>
          <w:t xml:space="preserve">Conscientiae </w:t>
        </w:r>
        <w:proofErr w:type="spellStart"/>
        <w:r w:rsidR="00BE6FF1" w:rsidRPr="00F210D4">
          <w:rPr>
            <w:rStyle w:val="Hyperlink"/>
            <w:rFonts w:ascii="Arial" w:hAnsi="Arial" w:cs="Arial"/>
            <w:color w:val="auto"/>
            <w:u w:val="none"/>
            <w:shd w:val="clear" w:color="auto" w:fill="FFFFFF"/>
            <w:lang w:val="en-US"/>
          </w:rPr>
          <w:t>Saude</w:t>
        </w:r>
        <w:proofErr w:type="spellEnd"/>
      </w:hyperlink>
    </w:p>
    <w:p w14:paraId="3683AFD2" w14:textId="77777777" w:rsidR="00BE6FF1" w:rsidRPr="00F210D4" w:rsidRDefault="00000000" w:rsidP="00BE6FF1">
      <w:pPr>
        <w:spacing w:before="120" w:after="0" w:line="240" w:lineRule="auto"/>
        <w:rPr>
          <w:rFonts w:ascii="Arial" w:eastAsia="Times New Roman" w:hAnsi="Arial" w:cs="Arial"/>
          <w:lang w:val="en-US" w:eastAsia="pt-BR"/>
        </w:rPr>
      </w:pPr>
      <w:hyperlink r:id="rId21" w:anchor="jid=38V&amp;db=aph" w:history="1">
        <w:r w:rsidR="00BE6FF1" w:rsidRPr="00F210D4">
          <w:rPr>
            <w:rStyle w:val="Hyperlink"/>
            <w:rFonts w:ascii="Arial" w:hAnsi="Arial" w:cs="Arial"/>
            <w:color w:val="auto"/>
            <w:u w:val="none"/>
            <w:lang w:val="en-US"/>
          </w:rPr>
          <w:t>Dermatology Nursing</w:t>
        </w:r>
      </w:hyperlink>
    </w:p>
    <w:p w14:paraId="74FCEB0B" w14:textId="77777777" w:rsidR="00BE6FF1" w:rsidRPr="00F210D4" w:rsidRDefault="00000000" w:rsidP="00BE6FF1">
      <w:pPr>
        <w:spacing w:before="120" w:after="0" w:line="240" w:lineRule="auto"/>
        <w:rPr>
          <w:rFonts w:ascii="Arial" w:hAnsi="Arial" w:cs="Arial"/>
          <w:shd w:val="clear" w:color="auto" w:fill="FFFFFF"/>
          <w:lang w:val="en-US"/>
        </w:rPr>
      </w:pPr>
      <w:hyperlink r:id="rId22" w:anchor="jid=3B5&amp;db=aph" w:history="1">
        <w:r w:rsidR="00BE6FF1" w:rsidRPr="00F210D4">
          <w:rPr>
            <w:rStyle w:val="Hyperlink"/>
            <w:rFonts w:ascii="Arial" w:hAnsi="Arial" w:cs="Arial"/>
            <w:color w:val="auto"/>
            <w:u w:val="none"/>
            <w:shd w:val="clear" w:color="auto" w:fill="FFFFFF"/>
            <w:lang w:val="en-US"/>
          </w:rPr>
          <w:t>Environmental Health Perspectives</w:t>
        </w:r>
      </w:hyperlink>
    </w:p>
    <w:p w14:paraId="25D20A72" w14:textId="77777777" w:rsidR="00BE6FF1" w:rsidRPr="00F210D4" w:rsidRDefault="00000000" w:rsidP="00BE6FF1">
      <w:pPr>
        <w:spacing w:before="120" w:after="0" w:line="240" w:lineRule="auto"/>
        <w:rPr>
          <w:rFonts w:ascii="Arial" w:eastAsia="Times New Roman" w:hAnsi="Arial" w:cs="Arial"/>
          <w:lang w:val="en-US" w:eastAsia="pt-BR"/>
        </w:rPr>
      </w:pPr>
      <w:hyperlink r:id="rId23" w:anchor="jid=904O&amp;db=c8h" w:history="1">
        <w:proofErr w:type="spellStart"/>
        <w:r w:rsidR="00BE6FF1" w:rsidRPr="00F210D4">
          <w:rPr>
            <w:rStyle w:val="Hyperlink"/>
            <w:rFonts w:ascii="Arial" w:hAnsi="Arial" w:cs="Arial"/>
            <w:color w:val="auto"/>
            <w:u w:val="none"/>
            <w:lang w:val="en-US"/>
          </w:rPr>
          <w:t>Fisioterapia</w:t>
        </w:r>
        <w:proofErr w:type="spellEnd"/>
        <w:r w:rsidR="00BE6FF1" w:rsidRPr="00F210D4">
          <w:rPr>
            <w:rStyle w:val="Hyperlink"/>
            <w:rFonts w:ascii="Arial" w:hAnsi="Arial" w:cs="Arial"/>
            <w:color w:val="auto"/>
            <w:u w:val="none"/>
            <w:lang w:val="en-US"/>
          </w:rPr>
          <w:t xml:space="preserve"> </w:t>
        </w:r>
        <w:proofErr w:type="spellStart"/>
        <w:r w:rsidR="00BE6FF1" w:rsidRPr="00F210D4">
          <w:rPr>
            <w:rStyle w:val="Hyperlink"/>
            <w:rFonts w:ascii="Arial" w:hAnsi="Arial" w:cs="Arial"/>
            <w:color w:val="auto"/>
            <w:u w:val="none"/>
            <w:lang w:val="en-US"/>
          </w:rPr>
          <w:t>Brasil</w:t>
        </w:r>
        <w:proofErr w:type="spellEnd"/>
      </w:hyperlink>
    </w:p>
    <w:p w14:paraId="05E77E3A" w14:textId="77777777" w:rsidR="00BE6FF1" w:rsidRPr="00F210D4" w:rsidRDefault="00000000" w:rsidP="00BE6FF1">
      <w:pPr>
        <w:spacing w:before="120" w:after="0" w:line="240" w:lineRule="auto"/>
        <w:rPr>
          <w:rFonts w:ascii="Arial" w:hAnsi="Arial" w:cs="Arial"/>
          <w:shd w:val="clear" w:color="auto" w:fill="FFFFFF"/>
          <w:lang w:val="en-US"/>
        </w:rPr>
      </w:pPr>
      <w:hyperlink r:id="rId24" w:anchor="jid=35X&amp;db=aph" w:history="1">
        <w:r w:rsidR="00BE6FF1" w:rsidRPr="00F210D4">
          <w:rPr>
            <w:rStyle w:val="Hyperlink"/>
            <w:rFonts w:ascii="Arial" w:hAnsi="Arial" w:cs="Arial"/>
            <w:color w:val="auto"/>
            <w:u w:val="none"/>
            <w:shd w:val="clear" w:color="auto" w:fill="FFFFFF"/>
            <w:lang w:val="en-US"/>
          </w:rPr>
          <w:t>Health, Risk &amp; Society</w:t>
        </w:r>
      </w:hyperlink>
    </w:p>
    <w:p w14:paraId="1CE21D23" w14:textId="77777777" w:rsidR="00BE6FF1" w:rsidRPr="00F210D4" w:rsidRDefault="00000000" w:rsidP="00BE6FF1">
      <w:pPr>
        <w:spacing w:before="120" w:after="0" w:line="240" w:lineRule="auto"/>
        <w:rPr>
          <w:rFonts w:ascii="Arial" w:hAnsi="Arial" w:cs="Arial"/>
          <w:shd w:val="clear" w:color="auto" w:fill="FFFFFF"/>
          <w:lang w:val="en-US"/>
        </w:rPr>
      </w:pPr>
      <w:hyperlink r:id="rId25" w:anchor="jid=SV4&amp;db=aph" w:history="1">
        <w:r w:rsidR="00BE6FF1" w:rsidRPr="00F210D4">
          <w:rPr>
            <w:rStyle w:val="Hyperlink"/>
            <w:rFonts w:ascii="Arial" w:hAnsi="Arial" w:cs="Arial"/>
            <w:color w:val="auto"/>
            <w:u w:val="none"/>
            <w:shd w:val="clear" w:color="auto" w:fill="FFFFFF"/>
            <w:lang w:val="en-US"/>
          </w:rPr>
          <w:t xml:space="preserve">Indian Journal </w:t>
        </w:r>
        <w:proofErr w:type="gramStart"/>
        <w:r w:rsidR="00BE6FF1" w:rsidRPr="00F210D4">
          <w:rPr>
            <w:rStyle w:val="Hyperlink"/>
            <w:rFonts w:ascii="Arial" w:hAnsi="Arial" w:cs="Arial"/>
            <w:color w:val="auto"/>
            <w:u w:val="none"/>
            <w:shd w:val="clear" w:color="auto" w:fill="FFFFFF"/>
            <w:lang w:val="en-US"/>
          </w:rPr>
          <w:t>Of</w:t>
        </w:r>
        <w:proofErr w:type="gramEnd"/>
        <w:r w:rsidR="00BE6FF1" w:rsidRPr="00F210D4">
          <w:rPr>
            <w:rStyle w:val="Hyperlink"/>
            <w:rFonts w:ascii="Arial" w:hAnsi="Arial" w:cs="Arial"/>
            <w:color w:val="auto"/>
            <w:u w:val="none"/>
            <w:shd w:val="clear" w:color="auto" w:fill="FFFFFF"/>
            <w:lang w:val="en-US"/>
          </w:rPr>
          <w:t xml:space="preserve"> Dermatology, Venereology &amp; Leprology</w:t>
        </w:r>
      </w:hyperlink>
    </w:p>
    <w:p w14:paraId="298485AF" w14:textId="77777777" w:rsidR="00BE6FF1" w:rsidRPr="00F210D4" w:rsidRDefault="00000000" w:rsidP="00BE6FF1">
      <w:pPr>
        <w:spacing w:before="120" w:after="0" w:line="240" w:lineRule="auto"/>
        <w:rPr>
          <w:rFonts w:ascii="Arial" w:hAnsi="Arial" w:cs="Arial"/>
          <w:shd w:val="clear" w:color="auto" w:fill="FFFFFF"/>
          <w:lang w:val="en-US"/>
        </w:rPr>
      </w:pPr>
      <w:hyperlink r:id="rId26" w:anchor="jid=F0K&amp;db=aph" w:history="1">
        <w:r w:rsidR="00BE6FF1" w:rsidRPr="00F210D4">
          <w:rPr>
            <w:rStyle w:val="Hyperlink"/>
            <w:rFonts w:ascii="Arial" w:hAnsi="Arial" w:cs="Arial"/>
            <w:color w:val="auto"/>
            <w:u w:val="none"/>
            <w:shd w:val="clear" w:color="auto" w:fill="FFFFFF"/>
            <w:lang w:val="en-US"/>
          </w:rPr>
          <w:t xml:space="preserve">International Journal </w:t>
        </w:r>
        <w:proofErr w:type="gramStart"/>
        <w:r w:rsidR="00BE6FF1" w:rsidRPr="00F210D4">
          <w:rPr>
            <w:rStyle w:val="Hyperlink"/>
            <w:rFonts w:ascii="Arial" w:hAnsi="Arial" w:cs="Arial"/>
            <w:color w:val="auto"/>
            <w:u w:val="none"/>
            <w:shd w:val="clear" w:color="auto" w:fill="FFFFFF"/>
            <w:lang w:val="en-US"/>
          </w:rPr>
          <w:t>Of</w:t>
        </w:r>
        <w:proofErr w:type="gramEnd"/>
        <w:r w:rsidR="00BE6FF1" w:rsidRPr="00F210D4">
          <w:rPr>
            <w:rStyle w:val="Hyperlink"/>
            <w:rFonts w:ascii="Arial" w:hAnsi="Arial" w:cs="Arial"/>
            <w:color w:val="auto"/>
            <w:u w:val="none"/>
            <w:shd w:val="clear" w:color="auto" w:fill="FFFFFF"/>
            <w:lang w:val="en-US"/>
          </w:rPr>
          <w:t xml:space="preserve"> Cosmetic Science</w:t>
        </w:r>
      </w:hyperlink>
    </w:p>
    <w:p w14:paraId="5C09465E" w14:textId="77777777" w:rsidR="00BE6FF1" w:rsidRPr="00F210D4" w:rsidRDefault="00000000" w:rsidP="00BE6FF1">
      <w:pPr>
        <w:spacing w:before="120" w:after="0" w:line="240" w:lineRule="auto"/>
        <w:rPr>
          <w:rFonts w:ascii="Arial" w:hAnsi="Arial" w:cs="Arial"/>
          <w:lang w:val="en-US"/>
        </w:rPr>
      </w:pPr>
      <w:hyperlink r:id="rId27" w:anchor="jid=AMA&amp;db=aph" w:history="1">
        <w:r w:rsidR="00BE6FF1" w:rsidRPr="00F210D4">
          <w:rPr>
            <w:rStyle w:val="Hyperlink"/>
            <w:rFonts w:ascii="Arial" w:hAnsi="Arial" w:cs="Arial"/>
            <w:color w:val="auto"/>
            <w:u w:val="none"/>
            <w:shd w:val="clear" w:color="auto" w:fill="FFFFFF"/>
            <w:lang w:val="en-US"/>
          </w:rPr>
          <w:t xml:space="preserve">Jama: Journal </w:t>
        </w:r>
        <w:proofErr w:type="gramStart"/>
        <w:r w:rsidR="00BE6FF1" w:rsidRPr="00F210D4">
          <w:rPr>
            <w:rStyle w:val="Hyperlink"/>
            <w:rFonts w:ascii="Arial" w:hAnsi="Arial" w:cs="Arial"/>
            <w:color w:val="auto"/>
            <w:u w:val="none"/>
            <w:shd w:val="clear" w:color="auto" w:fill="FFFFFF"/>
            <w:lang w:val="en-US"/>
          </w:rPr>
          <w:t>Of</w:t>
        </w:r>
        <w:proofErr w:type="gramEnd"/>
        <w:r w:rsidR="00BE6FF1" w:rsidRPr="00F210D4">
          <w:rPr>
            <w:rStyle w:val="Hyperlink"/>
            <w:rFonts w:ascii="Arial" w:hAnsi="Arial" w:cs="Arial"/>
            <w:color w:val="auto"/>
            <w:u w:val="none"/>
            <w:shd w:val="clear" w:color="auto" w:fill="FFFFFF"/>
            <w:lang w:val="en-US"/>
          </w:rPr>
          <w:t xml:space="preserve"> The American Medical Association</w:t>
        </w:r>
      </w:hyperlink>
    </w:p>
    <w:p w14:paraId="6ADD5C09" w14:textId="77777777" w:rsidR="00BE6FF1" w:rsidRPr="00F210D4" w:rsidRDefault="00000000" w:rsidP="00BE6FF1">
      <w:pPr>
        <w:spacing w:before="120" w:after="0" w:line="240" w:lineRule="auto"/>
        <w:rPr>
          <w:rFonts w:ascii="Arial" w:eastAsia="Times New Roman" w:hAnsi="Arial" w:cs="Arial"/>
          <w:lang w:val="en-US" w:eastAsia="pt-BR"/>
        </w:rPr>
      </w:pPr>
      <w:hyperlink r:id="rId28" w:anchor="jid=101589530&amp;db=mdc" w:history="1">
        <w:r w:rsidR="00BE6FF1" w:rsidRPr="00F210D4">
          <w:rPr>
            <w:rStyle w:val="Hyperlink"/>
            <w:rFonts w:ascii="Arial" w:hAnsi="Arial" w:cs="Arial"/>
            <w:color w:val="auto"/>
            <w:u w:val="none"/>
            <w:shd w:val="clear" w:color="auto" w:fill="FFFFFF"/>
            <w:lang w:val="en-US"/>
          </w:rPr>
          <w:t>Jama Dermatology</w:t>
        </w:r>
      </w:hyperlink>
    </w:p>
    <w:p w14:paraId="4920C7F2" w14:textId="77777777" w:rsidR="00BE6FF1" w:rsidRPr="00F210D4" w:rsidRDefault="00000000" w:rsidP="00BE6FF1">
      <w:pPr>
        <w:spacing w:before="120" w:after="0" w:line="240" w:lineRule="auto"/>
        <w:rPr>
          <w:rFonts w:ascii="Arial" w:hAnsi="Arial" w:cs="Arial"/>
          <w:shd w:val="clear" w:color="auto" w:fill="FFFFFF"/>
          <w:lang w:val="en-US"/>
        </w:rPr>
      </w:pPr>
      <w:hyperlink r:id="rId29" w:anchor="jid=QVK&amp;db=fst" w:history="1">
        <w:r w:rsidR="00BE6FF1" w:rsidRPr="00F210D4">
          <w:rPr>
            <w:rStyle w:val="Hyperlink"/>
            <w:rFonts w:ascii="Arial" w:hAnsi="Arial" w:cs="Arial"/>
            <w:color w:val="auto"/>
            <w:u w:val="none"/>
            <w:shd w:val="clear" w:color="auto" w:fill="FFFFFF"/>
            <w:lang w:val="en-US"/>
          </w:rPr>
          <w:t xml:space="preserve">Journal Of </w:t>
        </w:r>
        <w:proofErr w:type="gramStart"/>
        <w:r w:rsidR="00BE6FF1" w:rsidRPr="00F210D4">
          <w:rPr>
            <w:rStyle w:val="Hyperlink"/>
            <w:rFonts w:ascii="Arial" w:hAnsi="Arial" w:cs="Arial"/>
            <w:color w:val="auto"/>
            <w:u w:val="none"/>
            <w:shd w:val="clear" w:color="auto" w:fill="FFFFFF"/>
            <w:lang w:val="en-US"/>
          </w:rPr>
          <w:t>The</w:t>
        </w:r>
        <w:proofErr w:type="gramEnd"/>
        <w:r w:rsidR="00BE6FF1" w:rsidRPr="00F210D4">
          <w:rPr>
            <w:rStyle w:val="Hyperlink"/>
            <w:rFonts w:ascii="Arial" w:hAnsi="Arial" w:cs="Arial"/>
            <w:color w:val="auto"/>
            <w:u w:val="none"/>
            <w:shd w:val="clear" w:color="auto" w:fill="FFFFFF"/>
            <w:lang w:val="en-US"/>
          </w:rPr>
          <w:t xml:space="preserve"> American Oil Chemists' Society (</w:t>
        </w:r>
        <w:proofErr w:type="spellStart"/>
        <w:r w:rsidR="00BE6FF1" w:rsidRPr="00F210D4">
          <w:rPr>
            <w:rStyle w:val="Hyperlink"/>
            <w:rFonts w:ascii="Arial" w:hAnsi="Arial" w:cs="Arial"/>
            <w:color w:val="auto"/>
            <w:u w:val="none"/>
            <w:shd w:val="clear" w:color="auto" w:fill="FFFFFF"/>
            <w:lang w:val="en-US"/>
          </w:rPr>
          <w:t>Jaocs</w:t>
        </w:r>
        <w:proofErr w:type="spellEnd"/>
        <w:r w:rsidR="00BE6FF1" w:rsidRPr="00F210D4">
          <w:rPr>
            <w:rStyle w:val="Hyperlink"/>
            <w:rFonts w:ascii="Arial" w:hAnsi="Arial" w:cs="Arial"/>
            <w:color w:val="auto"/>
            <w:u w:val="none"/>
            <w:shd w:val="clear" w:color="auto" w:fill="FFFFFF"/>
            <w:lang w:val="en-US"/>
          </w:rPr>
          <w:t>)</w:t>
        </w:r>
      </w:hyperlink>
    </w:p>
    <w:p w14:paraId="09A3605D" w14:textId="77777777" w:rsidR="00BE6FF1" w:rsidRPr="00F210D4" w:rsidRDefault="00000000" w:rsidP="00BE6FF1">
      <w:pPr>
        <w:spacing w:before="120" w:after="0" w:line="240" w:lineRule="auto"/>
        <w:rPr>
          <w:rFonts w:ascii="Arial" w:hAnsi="Arial" w:cs="Arial"/>
        </w:rPr>
      </w:pPr>
      <w:hyperlink r:id="rId30" w:anchor="jid=NAE&amp;db=aph" w:history="1">
        <w:proofErr w:type="spellStart"/>
        <w:r w:rsidR="00BE6FF1" w:rsidRPr="00F210D4">
          <w:rPr>
            <w:rStyle w:val="Hyperlink"/>
            <w:rFonts w:ascii="Arial" w:hAnsi="Arial" w:cs="Arial"/>
            <w:color w:val="auto"/>
            <w:u w:val="none"/>
            <w:shd w:val="clear" w:color="auto" w:fill="FFFFFF"/>
          </w:rPr>
          <w:t>Nature</w:t>
        </w:r>
        <w:proofErr w:type="spellEnd"/>
      </w:hyperlink>
      <w:r w:rsidR="00BE6FF1" w:rsidRPr="00F210D4">
        <w:rPr>
          <w:rFonts w:ascii="Arial" w:hAnsi="Arial" w:cs="Arial"/>
        </w:rPr>
        <w:tab/>
      </w:r>
    </w:p>
    <w:p w14:paraId="5BB49445" w14:textId="77777777" w:rsidR="00BE6FF1" w:rsidRPr="00F210D4" w:rsidRDefault="00000000" w:rsidP="00BE6FF1">
      <w:pPr>
        <w:spacing w:before="120" w:after="0" w:line="240" w:lineRule="auto"/>
        <w:rPr>
          <w:rFonts w:ascii="Arial" w:eastAsia="Times New Roman" w:hAnsi="Arial" w:cs="Arial"/>
          <w:lang w:eastAsia="pt-BR"/>
        </w:rPr>
      </w:pPr>
      <w:hyperlink r:id="rId31" w:anchor="jid=78BE&amp;db=aph" w:history="1">
        <w:proofErr w:type="spellStart"/>
        <w:r w:rsidR="00BE6FF1" w:rsidRPr="00F210D4">
          <w:rPr>
            <w:rStyle w:val="Hyperlink"/>
            <w:rFonts w:ascii="Arial" w:hAnsi="Arial" w:cs="Arial"/>
            <w:color w:val="auto"/>
            <w:u w:val="none"/>
          </w:rPr>
          <w:t>Plos</w:t>
        </w:r>
        <w:proofErr w:type="spellEnd"/>
        <w:r w:rsidR="00BE6FF1" w:rsidRPr="00F210D4">
          <w:rPr>
            <w:rStyle w:val="Hyperlink"/>
            <w:rFonts w:ascii="Arial" w:hAnsi="Arial" w:cs="Arial"/>
            <w:color w:val="auto"/>
            <w:u w:val="none"/>
          </w:rPr>
          <w:t xml:space="preserve"> </w:t>
        </w:r>
        <w:proofErr w:type="spellStart"/>
        <w:r w:rsidR="00BE6FF1" w:rsidRPr="00F210D4">
          <w:rPr>
            <w:rStyle w:val="Hyperlink"/>
            <w:rFonts w:ascii="Arial" w:hAnsi="Arial" w:cs="Arial"/>
            <w:color w:val="auto"/>
            <w:u w:val="none"/>
          </w:rPr>
          <w:t>One</w:t>
        </w:r>
        <w:proofErr w:type="spellEnd"/>
      </w:hyperlink>
    </w:p>
    <w:p w14:paraId="39A8F5A8" w14:textId="77777777" w:rsidR="00BE6FF1" w:rsidRPr="00F210D4" w:rsidRDefault="00000000" w:rsidP="00BE6FF1">
      <w:pPr>
        <w:spacing w:before="120" w:after="0" w:line="240" w:lineRule="auto"/>
        <w:rPr>
          <w:rFonts w:ascii="Arial" w:eastAsia="Times New Roman" w:hAnsi="Arial" w:cs="Arial"/>
          <w:lang w:eastAsia="pt-BR"/>
        </w:rPr>
      </w:pPr>
      <w:hyperlink r:id="rId32" w:anchor="jid=BLBA&amp;db=foh" w:history="1">
        <w:r w:rsidR="00BE6FF1" w:rsidRPr="00F210D4">
          <w:rPr>
            <w:rStyle w:val="Hyperlink"/>
            <w:rFonts w:ascii="Arial" w:hAnsi="Arial" w:cs="Arial"/>
            <w:color w:val="auto"/>
            <w:u w:val="none"/>
          </w:rPr>
          <w:t xml:space="preserve">Revista De </w:t>
        </w:r>
        <w:proofErr w:type="spellStart"/>
        <w:r w:rsidR="00BE6FF1" w:rsidRPr="00F210D4">
          <w:rPr>
            <w:rStyle w:val="Hyperlink"/>
            <w:rFonts w:ascii="Arial" w:hAnsi="Arial" w:cs="Arial"/>
            <w:color w:val="auto"/>
            <w:u w:val="none"/>
          </w:rPr>
          <w:t>Ciencias</w:t>
        </w:r>
        <w:proofErr w:type="spellEnd"/>
        <w:r w:rsidR="00BE6FF1" w:rsidRPr="00F210D4">
          <w:rPr>
            <w:rStyle w:val="Hyperlink"/>
            <w:rFonts w:ascii="Arial" w:hAnsi="Arial" w:cs="Arial"/>
            <w:color w:val="auto"/>
            <w:u w:val="none"/>
          </w:rPr>
          <w:t xml:space="preserve"> </w:t>
        </w:r>
        <w:proofErr w:type="spellStart"/>
        <w:r w:rsidR="00BE6FF1" w:rsidRPr="00F210D4">
          <w:rPr>
            <w:rStyle w:val="Hyperlink"/>
            <w:rFonts w:ascii="Arial" w:hAnsi="Arial" w:cs="Arial"/>
            <w:color w:val="auto"/>
            <w:u w:val="none"/>
          </w:rPr>
          <w:t>Farmaceuticas</w:t>
        </w:r>
        <w:proofErr w:type="spellEnd"/>
        <w:r w:rsidR="00BE6FF1" w:rsidRPr="00F210D4">
          <w:rPr>
            <w:rStyle w:val="Hyperlink"/>
            <w:rFonts w:ascii="Arial" w:hAnsi="Arial" w:cs="Arial"/>
            <w:color w:val="auto"/>
            <w:u w:val="none"/>
          </w:rPr>
          <w:t xml:space="preserve"> </w:t>
        </w:r>
        <w:proofErr w:type="spellStart"/>
        <w:r w:rsidR="00BE6FF1" w:rsidRPr="00F210D4">
          <w:rPr>
            <w:rStyle w:val="Hyperlink"/>
            <w:rFonts w:ascii="Arial" w:hAnsi="Arial" w:cs="Arial"/>
            <w:color w:val="auto"/>
            <w:u w:val="none"/>
          </w:rPr>
          <w:t>Basica</w:t>
        </w:r>
        <w:proofErr w:type="spellEnd"/>
        <w:r w:rsidR="00BE6FF1" w:rsidRPr="00F210D4">
          <w:rPr>
            <w:rStyle w:val="Hyperlink"/>
            <w:rFonts w:ascii="Arial" w:hAnsi="Arial" w:cs="Arial"/>
            <w:color w:val="auto"/>
            <w:u w:val="none"/>
          </w:rPr>
          <w:t xml:space="preserve"> E Aplicada</w:t>
        </w:r>
      </w:hyperlink>
    </w:p>
    <w:p w14:paraId="21E4F8A9" w14:textId="77777777" w:rsidR="00BE6FF1" w:rsidRPr="00F210D4" w:rsidRDefault="00000000" w:rsidP="00BE6FF1">
      <w:pPr>
        <w:spacing w:before="120" w:after="0" w:line="240" w:lineRule="auto"/>
        <w:rPr>
          <w:rFonts w:ascii="Arial" w:hAnsi="Arial" w:cs="Arial"/>
          <w:shd w:val="clear" w:color="auto" w:fill="FFFFFF"/>
        </w:rPr>
      </w:pPr>
      <w:hyperlink r:id="rId33" w:anchor="jid=DBQ7&amp;db=aph" w:history="1">
        <w:r w:rsidR="00BE6FF1" w:rsidRPr="00F210D4">
          <w:rPr>
            <w:rStyle w:val="Hyperlink"/>
            <w:rFonts w:ascii="Arial" w:hAnsi="Arial" w:cs="Arial"/>
            <w:color w:val="auto"/>
            <w:u w:val="none"/>
            <w:shd w:val="clear" w:color="auto" w:fill="FFFFFF"/>
          </w:rPr>
          <w:t>Revista Inspirar Movimento &amp; Saúde</w:t>
        </w:r>
      </w:hyperlink>
    </w:p>
    <w:p w14:paraId="682441EF" w14:textId="77777777" w:rsidR="00BE6FF1" w:rsidRPr="00F210D4" w:rsidRDefault="00000000" w:rsidP="00BE6FF1">
      <w:pPr>
        <w:spacing w:before="120" w:after="0" w:line="240" w:lineRule="auto"/>
        <w:rPr>
          <w:rFonts w:ascii="Arial" w:hAnsi="Arial" w:cs="Arial"/>
          <w:shd w:val="clear" w:color="auto" w:fill="FFFFFF"/>
        </w:rPr>
      </w:pPr>
      <w:hyperlink r:id="rId34" w:anchor="jid=R43&amp;db=foh" w:history="1">
        <w:r w:rsidR="00BE6FF1" w:rsidRPr="00F210D4">
          <w:rPr>
            <w:rStyle w:val="Hyperlink"/>
            <w:rFonts w:ascii="Arial" w:hAnsi="Arial" w:cs="Arial"/>
            <w:color w:val="auto"/>
            <w:u w:val="none"/>
            <w:shd w:val="clear" w:color="auto" w:fill="FFFFFF"/>
          </w:rPr>
          <w:t xml:space="preserve">Revista </w:t>
        </w:r>
        <w:proofErr w:type="spellStart"/>
        <w:r w:rsidR="00BE6FF1" w:rsidRPr="00F210D4">
          <w:rPr>
            <w:rStyle w:val="Hyperlink"/>
            <w:rFonts w:ascii="Arial" w:hAnsi="Arial" w:cs="Arial"/>
            <w:color w:val="auto"/>
            <w:u w:val="none"/>
            <w:shd w:val="clear" w:color="auto" w:fill="FFFFFF"/>
          </w:rPr>
          <w:t>Salusvita</w:t>
        </w:r>
        <w:proofErr w:type="spellEnd"/>
      </w:hyperlink>
    </w:p>
    <w:p w14:paraId="52026629" w14:textId="77777777" w:rsidR="00BE6FF1" w:rsidRPr="00F210D4" w:rsidRDefault="00000000" w:rsidP="00BE6FF1">
      <w:pPr>
        <w:spacing w:before="120" w:after="0" w:line="240" w:lineRule="auto"/>
        <w:rPr>
          <w:rFonts w:ascii="Arial" w:hAnsi="Arial" w:cs="Arial"/>
          <w:shd w:val="clear" w:color="auto" w:fill="FFFFFF"/>
        </w:rPr>
      </w:pPr>
      <w:hyperlink r:id="rId35" w:anchor="jid=6SDS&amp;db=aph" w:history="1">
        <w:proofErr w:type="spellStart"/>
        <w:r w:rsidR="00BE6FF1" w:rsidRPr="00F210D4">
          <w:rPr>
            <w:rStyle w:val="Hyperlink"/>
            <w:rFonts w:ascii="Arial" w:hAnsi="Arial" w:cs="Arial"/>
            <w:color w:val="auto"/>
            <w:u w:val="none"/>
            <w:shd w:val="clear" w:color="auto" w:fill="FFFFFF"/>
          </w:rPr>
          <w:t>Saude</w:t>
        </w:r>
        <w:proofErr w:type="spellEnd"/>
        <w:r w:rsidR="00BE6FF1" w:rsidRPr="00F210D4">
          <w:rPr>
            <w:rStyle w:val="Hyperlink"/>
            <w:rFonts w:ascii="Arial" w:hAnsi="Arial" w:cs="Arial"/>
            <w:color w:val="auto"/>
            <w:u w:val="none"/>
            <w:shd w:val="clear" w:color="auto" w:fill="FFFFFF"/>
          </w:rPr>
          <w:t xml:space="preserve"> &amp; Tecnologia</w:t>
        </w:r>
      </w:hyperlink>
    </w:p>
    <w:p w14:paraId="411601CB" w14:textId="77777777" w:rsidR="00BE6FF1" w:rsidRPr="00F210D4" w:rsidRDefault="00BE6FF1" w:rsidP="00BE6FF1">
      <w:pPr>
        <w:spacing w:before="120" w:after="0" w:line="240" w:lineRule="auto"/>
        <w:rPr>
          <w:rFonts w:ascii="Arial" w:hAnsi="Arial" w:cs="Arial"/>
          <w:b/>
        </w:rPr>
      </w:pPr>
      <w:r w:rsidRPr="00F210D4">
        <w:rPr>
          <w:rFonts w:ascii="Arial" w:hAnsi="Arial" w:cs="Arial"/>
          <w:b/>
        </w:rPr>
        <w:t>Outras Revistas Eletrônicas</w:t>
      </w:r>
    </w:p>
    <w:p w14:paraId="044FACD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36" w:history="1">
        <w:r w:rsidR="00BE6FF1" w:rsidRPr="00F210D4">
          <w:rPr>
            <w:rStyle w:val="Hyperlink"/>
            <w:rFonts w:ascii="Arial" w:eastAsiaTheme="majorEastAsia" w:hAnsi="Arial" w:cs="Arial"/>
            <w:color w:val="auto"/>
            <w:sz w:val="22"/>
            <w:szCs w:val="22"/>
            <w:u w:val="none"/>
          </w:rPr>
          <w:t xml:space="preserve">Aca Bioquímica Clínica </w:t>
        </w:r>
        <w:proofErr w:type="spellStart"/>
        <w:r w:rsidR="00BE6FF1" w:rsidRPr="00F210D4">
          <w:rPr>
            <w:rStyle w:val="Hyperlink"/>
            <w:rFonts w:ascii="Arial" w:eastAsiaTheme="majorEastAsia" w:hAnsi="Arial" w:cs="Arial"/>
            <w:color w:val="auto"/>
            <w:sz w:val="22"/>
            <w:szCs w:val="22"/>
            <w:u w:val="none"/>
          </w:rPr>
          <w:t>Latinoamericana</w:t>
        </w:r>
        <w:proofErr w:type="spellEnd"/>
        <w:r w:rsidR="00BE6FF1" w:rsidRPr="00F210D4">
          <w:rPr>
            <w:rStyle w:val="Hyperlink"/>
            <w:rFonts w:ascii="Arial" w:eastAsiaTheme="majorEastAsia" w:hAnsi="Arial" w:cs="Arial"/>
            <w:color w:val="auto"/>
            <w:sz w:val="22"/>
            <w:szCs w:val="22"/>
            <w:u w:val="none"/>
          </w:rPr>
          <w:t xml:space="preserve"> – ABCL</w:t>
        </w:r>
      </w:hyperlink>
    </w:p>
    <w:p w14:paraId="7FA6F471"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37" w:history="1">
        <w:r w:rsidR="00BE6FF1" w:rsidRPr="00F210D4">
          <w:rPr>
            <w:rStyle w:val="Hyperlink"/>
            <w:rFonts w:ascii="Arial" w:eastAsiaTheme="majorEastAsia" w:hAnsi="Arial" w:cs="Arial"/>
            <w:color w:val="auto"/>
            <w:sz w:val="22"/>
            <w:szCs w:val="22"/>
            <w:u w:val="none"/>
          </w:rPr>
          <w:t xml:space="preserve">Acta </w:t>
        </w:r>
        <w:proofErr w:type="spellStart"/>
        <w:r w:rsidR="00BE6FF1" w:rsidRPr="00F210D4">
          <w:rPr>
            <w:rStyle w:val="Hyperlink"/>
            <w:rFonts w:ascii="Arial" w:eastAsiaTheme="majorEastAsia" w:hAnsi="Arial" w:cs="Arial"/>
            <w:color w:val="auto"/>
            <w:sz w:val="22"/>
            <w:szCs w:val="22"/>
            <w:u w:val="none"/>
          </w:rPr>
          <w:t>Bioethica</w:t>
        </w:r>
        <w:proofErr w:type="spellEnd"/>
      </w:hyperlink>
    </w:p>
    <w:p w14:paraId="42FC9DA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38" w:history="1">
        <w:r w:rsidR="00BE6FF1" w:rsidRPr="00F210D4">
          <w:rPr>
            <w:rStyle w:val="Hyperlink"/>
            <w:rFonts w:ascii="Arial" w:eastAsiaTheme="majorEastAsia" w:hAnsi="Arial" w:cs="Arial"/>
            <w:color w:val="auto"/>
            <w:sz w:val="22"/>
            <w:szCs w:val="22"/>
            <w:u w:val="none"/>
          </w:rPr>
          <w:t xml:space="preserve">Acta </w:t>
        </w:r>
        <w:proofErr w:type="spellStart"/>
        <w:r w:rsidR="00BE6FF1" w:rsidRPr="00F210D4">
          <w:rPr>
            <w:rStyle w:val="Hyperlink"/>
            <w:rFonts w:ascii="Arial" w:eastAsiaTheme="majorEastAsia" w:hAnsi="Arial" w:cs="Arial"/>
            <w:color w:val="auto"/>
            <w:sz w:val="22"/>
            <w:szCs w:val="22"/>
            <w:u w:val="none"/>
          </w:rPr>
          <w:t>Cirurgica</w:t>
        </w:r>
        <w:proofErr w:type="spellEnd"/>
        <w:r w:rsidR="00BE6FF1" w:rsidRPr="00F210D4">
          <w:rPr>
            <w:rStyle w:val="Hyperlink"/>
            <w:rFonts w:ascii="Arial" w:eastAsiaTheme="majorEastAsia" w:hAnsi="Arial" w:cs="Arial"/>
            <w:color w:val="auto"/>
            <w:sz w:val="22"/>
            <w:szCs w:val="22"/>
            <w:u w:val="none"/>
          </w:rPr>
          <w:t xml:space="preserve"> Brasileira</w:t>
        </w:r>
      </w:hyperlink>
    </w:p>
    <w:p w14:paraId="7039847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39" w:history="1">
        <w:r w:rsidR="00BE6FF1" w:rsidRPr="00F210D4">
          <w:rPr>
            <w:rStyle w:val="Hyperlink"/>
            <w:rFonts w:ascii="Arial" w:eastAsiaTheme="majorEastAsia" w:hAnsi="Arial" w:cs="Arial"/>
            <w:color w:val="auto"/>
            <w:sz w:val="22"/>
            <w:szCs w:val="22"/>
            <w:u w:val="none"/>
          </w:rPr>
          <w:t xml:space="preserve">Acta </w:t>
        </w:r>
        <w:proofErr w:type="spellStart"/>
        <w:r w:rsidR="00BE6FF1" w:rsidRPr="00F210D4">
          <w:rPr>
            <w:rStyle w:val="Hyperlink"/>
            <w:rFonts w:ascii="Arial" w:eastAsiaTheme="majorEastAsia" w:hAnsi="Arial" w:cs="Arial"/>
            <w:color w:val="auto"/>
            <w:sz w:val="22"/>
            <w:szCs w:val="22"/>
            <w:u w:val="none"/>
          </w:rPr>
          <w:t>Dermato-Venereologica</w:t>
        </w:r>
        <w:proofErr w:type="spellEnd"/>
      </w:hyperlink>
    </w:p>
    <w:p w14:paraId="699B6673"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40" w:tgtFrame="_blank" w:history="1">
        <w:r w:rsidR="00BE6FF1" w:rsidRPr="00F210D4">
          <w:rPr>
            <w:rStyle w:val="Hyperlink"/>
            <w:rFonts w:ascii="Arial" w:eastAsiaTheme="majorEastAsia" w:hAnsi="Arial" w:cs="Arial"/>
            <w:color w:val="auto"/>
            <w:sz w:val="22"/>
            <w:szCs w:val="22"/>
            <w:u w:val="none"/>
          </w:rPr>
          <w:t>Acta Fisiátrica</w:t>
        </w:r>
      </w:hyperlink>
    </w:p>
    <w:p w14:paraId="09B643FD"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41" w:history="1">
        <w:r w:rsidR="00BE6FF1" w:rsidRPr="00F210D4">
          <w:rPr>
            <w:rStyle w:val="Hyperlink"/>
            <w:rFonts w:ascii="Arial" w:eastAsiaTheme="majorEastAsia" w:hAnsi="Arial" w:cs="Arial"/>
            <w:color w:val="auto"/>
            <w:sz w:val="22"/>
            <w:szCs w:val="22"/>
            <w:u w:val="none"/>
          </w:rPr>
          <w:t>Acta Médica Portuguesa</w:t>
        </w:r>
      </w:hyperlink>
    </w:p>
    <w:p w14:paraId="305AFE34"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42" w:tgtFrame="_blank" w:history="1">
        <w:r w:rsidR="00BE6FF1" w:rsidRPr="00F210D4">
          <w:rPr>
            <w:rStyle w:val="Hyperlink"/>
            <w:rFonts w:ascii="Arial" w:eastAsiaTheme="majorEastAsia" w:hAnsi="Arial" w:cs="Arial"/>
            <w:color w:val="auto"/>
            <w:sz w:val="22"/>
            <w:szCs w:val="22"/>
            <w:u w:val="none"/>
          </w:rPr>
          <w:t>Alimentos e Nutrição</w:t>
        </w:r>
      </w:hyperlink>
    </w:p>
    <w:p w14:paraId="2DD6DAB2"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43" w:tgtFrame="_blank" w:history="1">
        <w:r w:rsidR="00BE6FF1" w:rsidRPr="00F210D4">
          <w:rPr>
            <w:rStyle w:val="Hyperlink"/>
            <w:rFonts w:ascii="Arial" w:eastAsiaTheme="majorEastAsia" w:hAnsi="Arial" w:cs="Arial"/>
            <w:color w:val="auto"/>
            <w:sz w:val="22"/>
            <w:szCs w:val="22"/>
            <w:u w:val="none"/>
          </w:rPr>
          <w:t>Anais Brasileiros de Dermatologia</w:t>
        </w:r>
      </w:hyperlink>
    </w:p>
    <w:p w14:paraId="2690B548"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44" w:history="1">
        <w:r w:rsidR="00BE6FF1" w:rsidRPr="00F210D4">
          <w:rPr>
            <w:rStyle w:val="Hyperlink"/>
            <w:rFonts w:ascii="Arial" w:eastAsiaTheme="majorEastAsia" w:hAnsi="Arial" w:cs="Arial"/>
            <w:color w:val="auto"/>
            <w:sz w:val="22"/>
            <w:szCs w:val="22"/>
            <w:u w:val="none"/>
          </w:rPr>
          <w:t>Anais da Academia Brasileira de Ciências</w:t>
        </w:r>
      </w:hyperlink>
    </w:p>
    <w:p w14:paraId="18876419"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45" w:tgtFrame="_blank" w:history="1">
        <w:proofErr w:type="spellStart"/>
        <w:r w:rsidR="00BE6FF1" w:rsidRPr="00F210D4">
          <w:rPr>
            <w:rStyle w:val="Hyperlink"/>
            <w:rFonts w:ascii="Arial" w:eastAsiaTheme="majorEastAsia" w:hAnsi="Arial" w:cs="Arial"/>
            <w:color w:val="auto"/>
            <w:sz w:val="22"/>
            <w:szCs w:val="22"/>
            <w:u w:val="none"/>
          </w:rPr>
          <w:t>Brazilian</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Journal</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of</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Biomechanics</w:t>
        </w:r>
        <w:proofErr w:type="spellEnd"/>
        <w:r w:rsidR="00BE6FF1" w:rsidRPr="00F210D4">
          <w:rPr>
            <w:rStyle w:val="Hyperlink"/>
            <w:rFonts w:ascii="Arial" w:eastAsiaTheme="majorEastAsia" w:hAnsi="Arial" w:cs="Arial"/>
            <w:color w:val="auto"/>
            <w:sz w:val="22"/>
            <w:szCs w:val="22"/>
            <w:u w:val="none"/>
          </w:rPr>
          <w:t xml:space="preserve"> = Revista Brasileira de Biomecânica</w:t>
        </w:r>
      </w:hyperlink>
    </w:p>
    <w:p w14:paraId="1D17DDDD"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lang w:val="en-US"/>
        </w:rPr>
      </w:pPr>
      <w:hyperlink r:id="rId46" w:tgtFrame="_blank" w:history="1">
        <w:r w:rsidR="00BE6FF1" w:rsidRPr="00F210D4">
          <w:rPr>
            <w:rStyle w:val="Hyperlink"/>
            <w:rFonts w:ascii="Arial" w:eastAsiaTheme="majorEastAsia" w:hAnsi="Arial" w:cs="Arial"/>
            <w:color w:val="auto"/>
            <w:sz w:val="22"/>
            <w:szCs w:val="22"/>
            <w:u w:val="none"/>
            <w:lang w:val="en-US"/>
          </w:rPr>
          <w:t>Brazilian Journal of Pharmaceutical Sciences</w:t>
        </w:r>
      </w:hyperlink>
    </w:p>
    <w:p w14:paraId="37A72567"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lang w:val="en-US"/>
        </w:rPr>
      </w:pPr>
      <w:hyperlink r:id="rId47" w:tgtFrame="_blank" w:history="1">
        <w:r w:rsidR="00BE6FF1" w:rsidRPr="00F210D4">
          <w:rPr>
            <w:rStyle w:val="Hyperlink"/>
            <w:rFonts w:ascii="Arial" w:eastAsiaTheme="majorEastAsia" w:hAnsi="Arial" w:cs="Arial"/>
            <w:color w:val="auto"/>
            <w:sz w:val="22"/>
            <w:szCs w:val="22"/>
            <w:u w:val="none"/>
            <w:lang w:val="en-US"/>
          </w:rPr>
          <w:t>Brazilian Journal of Physical Therapy</w:t>
        </w:r>
      </w:hyperlink>
    </w:p>
    <w:p w14:paraId="2252AA26"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48" w:history="1">
        <w:r w:rsidR="00BE6FF1" w:rsidRPr="00F210D4">
          <w:rPr>
            <w:rStyle w:val="Hyperlink"/>
            <w:rFonts w:ascii="Arial" w:eastAsiaTheme="majorEastAsia" w:hAnsi="Arial" w:cs="Arial"/>
            <w:color w:val="auto"/>
            <w:sz w:val="22"/>
            <w:szCs w:val="22"/>
            <w:u w:val="none"/>
          </w:rPr>
          <w:t>Cadernos de Saúde Pública</w:t>
        </w:r>
      </w:hyperlink>
    </w:p>
    <w:p w14:paraId="58564374"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49" w:tgtFrame="_blank" w:history="1">
        <w:r w:rsidR="00BE6FF1" w:rsidRPr="00F210D4">
          <w:rPr>
            <w:rStyle w:val="Hyperlink"/>
            <w:rFonts w:ascii="Arial" w:eastAsiaTheme="majorEastAsia" w:hAnsi="Arial" w:cs="Arial"/>
            <w:color w:val="auto"/>
            <w:sz w:val="22"/>
            <w:szCs w:val="22"/>
            <w:u w:val="none"/>
          </w:rPr>
          <w:t>Cadernos Saúde Coletiva</w:t>
        </w:r>
      </w:hyperlink>
    </w:p>
    <w:p w14:paraId="0066963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0" w:history="1">
        <w:r w:rsidR="00BE6FF1" w:rsidRPr="00F210D4">
          <w:rPr>
            <w:rStyle w:val="Hyperlink"/>
            <w:rFonts w:ascii="Arial" w:eastAsiaTheme="majorEastAsia" w:hAnsi="Arial" w:cs="Arial"/>
            <w:color w:val="auto"/>
            <w:sz w:val="22"/>
            <w:szCs w:val="22"/>
            <w:u w:val="none"/>
          </w:rPr>
          <w:t xml:space="preserve">Case </w:t>
        </w:r>
        <w:proofErr w:type="spellStart"/>
        <w:r w:rsidR="00BE6FF1" w:rsidRPr="00F210D4">
          <w:rPr>
            <w:rStyle w:val="Hyperlink"/>
            <w:rFonts w:ascii="Arial" w:eastAsiaTheme="majorEastAsia" w:hAnsi="Arial" w:cs="Arial"/>
            <w:color w:val="auto"/>
            <w:sz w:val="22"/>
            <w:szCs w:val="22"/>
            <w:u w:val="none"/>
          </w:rPr>
          <w:t>Reports</w:t>
        </w:r>
        <w:proofErr w:type="spellEnd"/>
        <w:r w:rsidR="00BE6FF1" w:rsidRPr="00F210D4">
          <w:rPr>
            <w:rStyle w:val="Hyperlink"/>
            <w:rFonts w:ascii="Arial" w:eastAsiaTheme="majorEastAsia" w:hAnsi="Arial" w:cs="Arial"/>
            <w:color w:val="auto"/>
            <w:sz w:val="22"/>
            <w:szCs w:val="22"/>
            <w:u w:val="none"/>
          </w:rPr>
          <w:t xml:space="preserve"> in </w:t>
        </w:r>
        <w:proofErr w:type="spellStart"/>
        <w:r w:rsidR="00BE6FF1" w:rsidRPr="00F210D4">
          <w:rPr>
            <w:rStyle w:val="Hyperlink"/>
            <w:rFonts w:ascii="Arial" w:eastAsiaTheme="majorEastAsia" w:hAnsi="Arial" w:cs="Arial"/>
            <w:color w:val="auto"/>
            <w:sz w:val="22"/>
            <w:szCs w:val="22"/>
            <w:u w:val="none"/>
          </w:rPr>
          <w:t>Dermatology</w:t>
        </w:r>
        <w:proofErr w:type="spellEnd"/>
      </w:hyperlink>
    </w:p>
    <w:p w14:paraId="7A9D134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1" w:tgtFrame="_blank" w:history="1">
        <w:r w:rsidR="00BE6FF1" w:rsidRPr="00F210D4">
          <w:rPr>
            <w:rStyle w:val="Hyperlink"/>
            <w:rFonts w:ascii="Arial" w:eastAsiaTheme="majorEastAsia" w:hAnsi="Arial" w:cs="Arial"/>
            <w:color w:val="auto"/>
            <w:sz w:val="22"/>
            <w:szCs w:val="22"/>
            <w:u w:val="none"/>
          </w:rPr>
          <w:t>Ciência &amp; Saúde Coletiva</w:t>
        </w:r>
      </w:hyperlink>
    </w:p>
    <w:p w14:paraId="76FA0C3F"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2" w:history="1">
        <w:r w:rsidR="00BE6FF1" w:rsidRPr="00F210D4">
          <w:rPr>
            <w:rStyle w:val="Hyperlink"/>
            <w:rFonts w:ascii="Arial" w:eastAsiaTheme="majorEastAsia" w:hAnsi="Arial" w:cs="Arial"/>
            <w:color w:val="auto"/>
            <w:sz w:val="22"/>
            <w:szCs w:val="22"/>
            <w:u w:val="none"/>
          </w:rPr>
          <w:t>Ciência, Cuidado &amp; Saúde</w:t>
        </w:r>
      </w:hyperlink>
    </w:p>
    <w:p w14:paraId="71B4B99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3" w:history="1">
        <w:proofErr w:type="spellStart"/>
        <w:r w:rsidR="00BE6FF1" w:rsidRPr="00F210D4">
          <w:rPr>
            <w:rStyle w:val="Hyperlink"/>
            <w:rFonts w:ascii="Arial" w:eastAsiaTheme="majorEastAsia" w:hAnsi="Arial" w:cs="Arial"/>
            <w:color w:val="auto"/>
            <w:sz w:val="22"/>
            <w:szCs w:val="22"/>
            <w:u w:val="none"/>
          </w:rPr>
          <w:t>Cirugía</w:t>
        </w:r>
        <w:proofErr w:type="spellEnd"/>
        <w:r w:rsidR="00BE6FF1" w:rsidRPr="00F210D4">
          <w:rPr>
            <w:rStyle w:val="Hyperlink"/>
            <w:rFonts w:ascii="Arial" w:eastAsiaTheme="majorEastAsia" w:hAnsi="Arial" w:cs="Arial"/>
            <w:color w:val="auto"/>
            <w:sz w:val="22"/>
            <w:szCs w:val="22"/>
            <w:u w:val="none"/>
          </w:rPr>
          <w:t xml:space="preserve"> Plástica Ibero-</w:t>
        </w:r>
        <w:proofErr w:type="spellStart"/>
        <w:r w:rsidR="00BE6FF1" w:rsidRPr="00F210D4">
          <w:rPr>
            <w:rStyle w:val="Hyperlink"/>
            <w:rFonts w:ascii="Arial" w:eastAsiaTheme="majorEastAsia" w:hAnsi="Arial" w:cs="Arial"/>
            <w:color w:val="auto"/>
            <w:sz w:val="22"/>
            <w:szCs w:val="22"/>
            <w:u w:val="none"/>
          </w:rPr>
          <w:t>Latinoamericano</w:t>
        </w:r>
        <w:proofErr w:type="spellEnd"/>
      </w:hyperlink>
    </w:p>
    <w:p w14:paraId="3D415EBA"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4" w:history="1">
        <w:r w:rsidR="00BE6FF1" w:rsidRPr="00F210D4">
          <w:rPr>
            <w:rStyle w:val="Hyperlink"/>
            <w:rFonts w:ascii="Arial" w:eastAsiaTheme="majorEastAsia" w:hAnsi="Arial" w:cs="Arial"/>
            <w:color w:val="auto"/>
            <w:sz w:val="22"/>
            <w:szCs w:val="22"/>
            <w:u w:val="none"/>
          </w:rPr>
          <w:t xml:space="preserve">Dermatologia Cosmética, </w:t>
        </w:r>
        <w:proofErr w:type="gramStart"/>
        <w:r w:rsidR="00BE6FF1" w:rsidRPr="00F210D4">
          <w:rPr>
            <w:rStyle w:val="Hyperlink"/>
            <w:rFonts w:ascii="Arial" w:eastAsiaTheme="majorEastAsia" w:hAnsi="Arial" w:cs="Arial"/>
            <w:color w:val="auto"/>
            <w:sz w:val="22"/>
            <w:szCs w:val="22"/>
            <w:u w:val="none"/>
          </w:rPr>
          <w:t>Médica</w:t>
        </w:r>
        <w:proofErr w:type="gramEnd"/>
        <w:r w:rsidR="00BE6FF1" w:rsidRPr="00F210D4">
          <w:rPr>
            <w:rStyle w:val="Hyperlink"/>
            <w:rFonts w:ascii="Arial" w:eastAsiaTheme="majorEastAsia" w:hAnsi="Arial" w:cs="Arial"/>
            <w:color w:val="auto"/>
            <w:sz w:val="22"/>
            <w:szCs w:val="22"/>
            <w:u w:val="none"/>
          </w:rPr>
          <w:t xml:space="preserve"> y </w:t>
        </w:r>
        <w:proofErr w:type="spellStart"/>
        <w:r w:rsidR="00BE6FF1" w:rsidRPr="00F210D4">
          <w:rPr>
            <w:rStyle w:val="Hyperlink"/>
            <w:rFonts w:ascii="Arial" w:eastAsiaTheme="majorEastAsia" w:hAnsi="Arial" w:cs="Arial"/>
            <w:color w:val="auto"/>
            <w:sz w:val="22"/>
            <w:szCs w:val="22"/>
            <w:u w:val="none"/>
          </w:rPr>
          <w:t>Quirúrgica</w:t>
        </w:r>
        <w:proofErr w:type="spellEnd"/>
      </w:hyperlink>
    </w:p>
    <w:p w14:paraId="0FDBE34F"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5" w:history="1">
        <w:r w:rsidR="00BE6FF1" w:rsidRPr="00F210D4">
          <w:rPr>
            <w:rStyle w:val="Hyperlink"/>
            <w:rFonts w:ascii="Arial" w:eastAsiaTheme="majorEastAsia" w:hAnsi="Arial" w:cs="Arial"/>
            <w:color w:val="auto"/>
            <w:sz w:val="22"/>
            <w:szCs w:val="22"/>
            <w:u w:val="none"/>
          </w:rPr>
          <w:t xml:space="preserve">Dermatologia Online </w:t>
        </w:r>
        <w:proofErr w:type="spellStart"/>
        <w:r w:rsidR="00BE6FF1" w:rsidRPr="00F210D4">
          <w:rPr>
            <w:rStyle w:val="Hyperlink"/>
            <w:rFonts w:ascii="Arial" w:eastAsiaTheme="majorEastAsia" w:hAnsi="Arial" w:cs="Arial"/>
            <w:color w:val="auto"/>
            <w:sz w:val="22"/>
            <w:szCs w:val="22"/>
            <w:u w:val="none"/>
          </w:rPr>
          <w:t>Journal</w:t>
        </w:r>
        <w:proofErr w:type="spellEnd"/>
      </w:hyperlink>
    </w:p>
    <w:p w14:paraId="01AC0A18"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6" w:history="1">
        <w:r w:rsidR="00BE6FF1" w:rsidRPr="00F210D4">
          <w:rPr>
            <w:rStyle w:val="Hyperlink"/>
            <w:rFonts w:ascii="Arial" w:eastAsiaTheme="majorEastAsia" w:hAnsi="Arial" w:cs="Arial"/>
            <w:color w:val="auto"/>
            <w:sz w:val="22"/>
            <w:szCs w:val="22"/>
            <w:u w:val="none"/>
          </w:rPr>
          <w:t>Dermatologia Peruana</w:t>
        </w:r>
      </w:hyperlink>
    </w:p>
    <w:p w14:paraId="400BFDA1"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7" w:history="1">
        <w:proofErr w:type="spellStart"/>
        <w:r w:rsidR="00BE6FF1" w:rsidRPr="00F210D4">
          <w:rPr>
            <w:rStyle w:val="Hyperlink"/>
            <w:rFonts w:ascii="Arial" w:eastAsiaTheme="majorEastAsia" w:hAnsi="Arial" w:cs="Arial"/>
            <w:color w:val="auto"/>
            <w:sz w:val="22"/>
            <w:szCs w:val="22"/>
            <w:u w:val="none"/>
          </w:rPr>
          <w:t>Dermatology</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Reports</w:t>
        </w:r>
        <w:proofErr w:type="spellEnd"/>
      </w:hyperlink>
    </w:p>
    <w:p w14:paraId="270DEB33"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8" w:history="1">
        <w:r w:rsidR="00BE6FF1" w:rsidRPr="00F210D4">
          <w:rPr>
            <w:rStyle w:val="Hyperlink"/>
            <w:rFonts w:ascii="Arial" w:eastAsiaTheme="majorEastAsia" w:hAnsi="Arial" w:cs="Arial"/>
            <w:color w:val="auto"/>
            <w:sz w:val="22"/>
            <w:szCs w:val="22"/>
            <w:u w:val="none"/>
          </w:rPr>
          <w:t>Fisioterapia &amp; Saúde Funcional</w:t>
        </w:r>
      </w:hyperlink>
    </w:p>
    <w:p w14:paraId="5C04C89C"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59" w:history="1">
        <w:r w:rsidR="00BE6FF1" w:rsidRPr="00F210D4">
          <w:rPr>
            <w:rStyle w:val="Hyperlink"/>
            <w:rFonts w:ascii="Arial" w:eastAsiaTheme="majorEastAsia" w:hAnsi="Arial" w:cs="Arial"/>
            <w:color w:val="auto"/>
            <w:sz w:val="22"/>
            <w:szCs w:val="22"/>
            <w:u w:val="none"/>
          </w:rPr>
          <w:t xml:space="preserve">Fisioterapia e Pesquisa </w:t>
        </w:r>
      </w:hyperlink>
    </w:p>
    <w:p w14:paraId="3E90F4A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60" w:history="1">
        <w:r w:rsidR="00BE6FF1" w:rsidRPr="00F210D4">
          <w:rPr>
            <w:rStyle w:val="Hyperlink"/>
            <w:rFonts w:ascii="Arial" w:eastAsiaTheme="majorEastAsia" w:hAnsi="Arial" w:cs="Arial"/>
            <w:color w:val="auto"/>
            <w:sz w:val="22"/>
            <w:szCs w:val="22"/>
            <w:u w:val="none"/>
          </w:rPr>
          <w:t>Fisioterapia em Evidência: Revista Fisioterapia em Evidência</w:t>
        </w:r>
      </w:hyperlink>
    </w:p>
    <w:p w14:paraId="5A062DF7"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61" w:history="1">
        <w:r w:rsidR="00BE6FF1" w:rsidRPr="00F210D4">
          <w:rPr>
            <w:rStyle w:val="Hyperlink"/>
            <w:rFonts w:ascii="Arial" w:eastAsiaTheme="majorEastAsia" w:hAnsi="Arial" w:cs="Arial"/>
            <w:color w:val="auto"/>
            <w:sz w:val="22"/>
            <w:szCs w:val="22"/>
            <w:u w:val="none"/>
          </w:rPr>
          <w:t>Fisioterapia em Movimento</w:t>
        </w:r>
      </w:hyperlink>
    </w:p>
    <w:p w14:paraId="3A1E364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62" w:tgtFrame="_blank" w:history="1">
        <w:r w:rsidR="00BE6FF1" w:rsidRPr="00F210D4">
          <w:rPr>
            <w:rStyle w:val="Hyperlink"/>
            <w:rFonts w:ascii="Arial" w:eastAsiaTheme="majorEastAsia" w:hAnsi="Arial" w:cs="Arial"/>
            <w:color w:val="auto"/>
            <w:sz w:val="22"/>
            <w:szCs w:val="22"/>
            <w:u w:val="none"/>
          </w:rPr>
          <w:t>Fitopatologia Brasileira</w:t>
        </w:r>
      </w:hyperlink>
    </w:p>
    <w:p w14:paraId="3414D13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63" w:history="1">
        <w:proofErr w:type="spellStart"/>
        <w:r w:rsidR="00BE6FF1" w:rsidRPr="00F210D4">
          <w:rPr>
            <w:rStyle w:val="Hyperlink"/>
            <w:rFonts w:ascii="Arial" w:eastAsiaTheme="majorEastAsia" w:hAnsi="Arial" w:cs="Arial"/>
            <w:color w:val="auto"/>
            <w:sz w:val="22"/>
            <w:szCs w:val="22"/>
            <w:u w:val="none"/>
          </w:rPr>
          <w:t>Genetics</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and</w:t>
        </w:r>
        <w:proofErr w:type="spellEnd"/>
        <w:r w:rsidR="00BE6FF1" w:rsidRPr="00F210D4">
          <w:rPr>
            <w:rStyle w:val="Hyperlink"/>
            <w:rFonts w:ascii="Arial" w:eastAsiaTheme="majorEastAsia" w:hAnsi="Arial" w:cs="Arial"/>
            <w:color w:val="auto"/>
            <w:sz w:val="22"/>
            <w:szCs w:val="22"/>
            <w:u w:val="none"/>
          </w:rPr>
          <w:t xml:space="preserve"> Molecular </w:t>
        </w:r>
        <w:proofErr w:type="spellStart"/>
        <w:r w:rsidR="00BE6FF1" w:rsidRPr="00F210D4">
          <w:rPr>
            <w:rStyle w:val="Hyperlink"/>
            <w:rFonts w:ascii="Arial" w:eastAsiaTheme="majorEastAsia" w:hAnsi="Arial" w:cs="Arial"/>
            <w:color w:val="auto"/>
            <w:sz w:val="22"/>
            <w:szCs w:val="22"/>
            <w:u w:val="none"/>
          </w:rPr>
          <w:t>Biology</w:t>
        </w:r>
        <w:proofErr w:type="spellEnd"/>
      </w:hyperlink>
    </w:p>
    <w:p w14:paraId="1DAB87F2"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64" w:tgtFrame="_blank" w:history="1">
        <w:r w:rsidR="00BE6FF1" w:rsidRPr="00F210D4">
          <w:rPr>
            <w:rStyle w:val="Hyperlink"/>
            <w:rFonts w:ascii="Arial" w:eastAsiaTheme="majorEastAsia" w:hAnsi="Arial" w:cs="Arial"/>
            <w:color w:val="auto"/>
            <w:sz w:val="22"/>
            <w:szCs w:val="22"/>
            <w:u w:val="none"/>
          </w:rPr>
          <w:t>História, Ciências, Saúde-Manguinhos</w:t>
        </w:r>
      </w:hyperlink>
    </w:p>
    <w:p w14:paraId="588B1BA4"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65" w:tgtFrame="_blank" w:history="1">
        <w:r w:rsidR="00BE6FF1" w:rsidRPr="00F210D4">
          <w:rPr>
            <w:rStyle w:val="Hyperlink"/>
            <w:rFonts w:ascii="Arial" w:eastAsiaTheme="majorEastAsia" w:hAnsi="Arial" w:cs="Arial"/>
            <w:color w:val="auto"/>
            <w:sz w:val="22"/>
            <w:szCs w:val="22"/>
            <w:u w:val="none"/>
          </w:rPr>
          <w:t>Interface - Comunicação, Saúde, Educação</w:t>
        </w:r>
      </w:hyperlink>
    </w:p>
    <w:p w14:paraId="6BB03C6A"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66" w:tgtFrame="_blank" w:history="1">
        <w:proofErr w:type="spellStart"/>
        <w:r w:rsidR="00BE6FF1" w:rsidRPr="00F210D4">
          <w:rPr>
            <w:rStyle w:val="Hyperlink"/>
            <w:rFonts w:ascii="Arial" w:eastAsiaTheme="majorEastAsia" w:hAnsi="Arial" w:cs="Arial"/>
            <w:color w:val="auto"/>
            <w:sz w:val="22"/>
            <w:szCs w:val="22"/>
            <w:u w:val="none"/>
          </w:rPr>
          <w:t>International</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Journal</w:t>
        </w:r>
        <w:proofErr w:type="spellEnd"/>
        <w:r w:rsidR="00BE6FF1" w:rsidRPr="00F210D4">
          <w:rPr>
            <w:rStyle w:val="Hyperlink"/>
            <w:rFonts w:ascii="Arial" w:eastAsiaTheme="majorEastAsia" w:hAnsi="Arial" w:cs="Arial"/>
            <w:color w:val="auto"/>
            <w:sz w:val="22"/>
            <w:szCs w:val="22"/>
            <w:u w:val="none"/>
          </w:rPr>
          <w:t xml:space="preserve"> os </w:t>
        </w:r>
        <w:proofErr w:type="spellStart"/>
        <w:r w:rsidR="00BE6FF1" w:rsidRPr="00F210D4">
          <w:rPr>
            <w:rStyle w:val="Hyperlink"/>
            <w:rFonts w:ascii="Arial" w:eastAsiaTheme="majorEastAsia" w:hAnsi="Arial" w:cs="Arial"/>
            <w:color w:val="auto"/>
            <w:sz w:val="22"/>
            <w:szCs w:val="22"/>
            <w:u w:val="none"/>
          </w:rPr>
          <w:t>Cosmetic</w:t>
        </w:r>
        <w:proofErr w:type="spellEnd"/>
        <w:r w:rsidR="00BE6FF1" w:rsidRPr="00F210D4">
          <w:rPr>
            <w:rStyle w:val="Hyperlink"/>
            <w:rFonts w:ascii="Arial" w:eastAsiaTheme="majorEastAsia" w:hAnsi="Arial" w:cs="Arial"/>
            <w:color w:val="auto"/>
            <w:sz w:val="22"/>
            <w:szCs w:val="22"/>
            <w:u w:val="none"/>
          </w:rPr>
          <w:t xml:space="preserve"> Science</w:t>
        </w:r>
      </w:hyperlink>
    </w:p>
    <w:p w14:paraId="630AA68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67" w:tgtFrame="_blank" w:history="1">
        <w:r w:rsidR="00BE6FF1" w:rsidRPr="00F210D4">
          <w:rPr>
            <w:rStyle w:val="Hyperlink"/>
            <w:rFonts w:ascii="Arial" w:eastAsiaTheme="majorEastAsia" w:hAnsi="Arial" w:cs="Arial"/>
            <w:color w:val="auto"/>
            <w:sz w:val="22"/>
            <w:szCs w:val="22"/>
            <w:u w:val="none"/>
          </w:rPr>
          <w:t>Jornal Brasileiro de Patologia e Medicina Laboratorial</w:t>
        </w:r>
      </w:hyperlink>
    </w:p>
    <w:p w14:paraId="2AA3FC09"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lang w:val="en-US"/>
        </w:rPr>
      </w:pPr>
      <w:hyperlink r:id="rId68" w:tgtFrame="_blank" w:history="1">
        <w:r w:rsidR="00BE6FF1" w:rsidRPr="00F210D4">
          <w:rPr>
            <w:rStyle w:val="Hyperlink"/>
            <w:rFonts w:ascii="Arial" w:eastAsiaTheme="majorEastAsia" w:hAnsi="Arial" w:cs="Arial"/>
            <w:color w:val="auto"/>
            <w:sz w:val="22"/>
            <w:szCs w:val="22"/>
            <w:u w:val="none"/>
            <w:lang w:val="en-US"/>
          </w:rPr>
          <w:t>Journal of Cosmetic Dermatology</w:t>
        </w:r>
      </w:hyperlink>
    </w:p>
    <w:p w14:paraId="7008C16E"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lang w:val="en-US"/>
        </w:rPr>
      </w:pPr>
      <w:hyperlink r:id="rId69" w:tgtFrame="_blank" w:history="1">
        <w:r w:rsidR="00BE6FF1" w:rsidRPr="00F210D4">
          <w:rPr>
            <w:rStyle w:val="Hyperlink"/>
            <w:rFonts w:ascii="Arial" w:eastAsiaTheme="majorEastAsia" w:hAnsi="Arial" w:cs="Arial"/>
            <w:color w:val="auto"/>
            <w:sz w:val="22"/>
            <w:szCs w:val="22"/>
            <w:u w:val="none"/>
            <w:lang w:val="en-US"/>
          </w:rPr>
          <w:t>Journal of Dermatological Science</w:t>
        </w:r>
      </w:hyperlink>
    </w:p>
    <w:p w14:paraId="1AF182D6"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lang w:val="en-US"/>
        </w:rPr>
      </w:pPr>
      <w:hyperlink r:id="rId70" w:tgtFrame="_blank" w:history="1">
        <w:r w:rsidR="00BE6FF1" w:rsidRPr="00F210D4">
          <w:rPr>
            <w:rStyle w:val="Hyperlink"/>
            <w:rFonts w:ascii="Arial" w:eastAsiaTheme="majorEastAsia" w:hAnsi="Arial" w:cs="Arial"/>
            <w:color w:val="auto"/>
            <w:sz w:val="22"/>
            <w:szCs w:val="22"/>
            <w:u w:val="none"/>
            <w:lang w:val="en-US"/>
          </w:rPr>
          <w:t>Journal of the American Academy of Dermatology</w:t>
        </w:r>
      </w:hyperlink>
    </w:p>
    <w:p w14:paraId="3E35188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1" w:tgtFrame="_blank" w:history="1">
        <w:proofErr w:type="spellStart"/>
        <w:r w:rsidR="00BE6FF1" w:rsidRPr="00F210D4">
          <w:rPr>
            <w:rStyle w:val="Hyperlink"/>
            <w:rFonts w:ascii="Arial" w:eastAsiaTheme="majorEastAsia" w:hAnsi="Arial" w:cs="Arial"/>
            <w:color w:val="auto"/>
            <w:sz w:val="22"/>
            <w:szCs w:val="22"/>
            <w:u w:val="none"/>
          </w:rPr>
          <w:t>Motrivivência</w:t>
        </w:r>
        <w:proofErr w:type="spellEnd"/>
      </w:hyperlink>
    </w:p>
    <w:p w14:paraId="15FB6D4E"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2" w:tgtFrame="_blank" w:history="1">
        <w:proofErr w:type="spellStart"/>
        <w:r w:rsidR="00BE6FF1" w:rsidRPr="00F210D4">
          <w:rPr>
            <w:rStyle w:val="Hyperlink"/>
            <w:rFonts w:ascii="Arial" w:eastAsiaTheme="majorEastAsia" w:hAnsi="Arial" w:cs="Arial"/>
            <w:color w:val="auto"/>
            <w:sz w:val="22"/>
            <w:szCs w:val="22"/>
            <w:u w:val="none"/>
          </w:rPr>
          <w:t>Nutrire</w:t>
        </w:r>
        <w:proofErr w:type="spellEnd"/>
      </w:hyperlink>
    </w:p>
    <w:p w14:paraId="699D16E2"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3" w:tgtFrame="_blank" w:history="1">
        <w:proofErr w:type="spellStart"/>
        <w:r w:rsidR="00BE6FF1" w:rsidRPr="00F210D4">
          <w:rPr>
            <w:rStyle w:val="Hyperlink"/>
            <w:rFonts w:ascii="Arial" w:eastAsiaTheme="majorEastAsia" w:hAnsi="Arial" w:cs="Arial"/>
            <w:color w:val="auto"/>
            <w:sz w:val="22"/>
            <w:szCs w:val="22"/>
            <w:u w:val="none"/>
          </w:rPr>
          <w:t>Nutrivisa</w:t>
        </w:r>
        <w:proofErr w:type="spellEnd"/>
        <w:r w:rsidR="00BE6FF1" w:rsidRPr="00F210D4">
          <w:rPr>
            <w:rStyle w:val="Hyperlink"/>
            <w:rFonts w:ascii="Arial" w:eastAsiaTheme="majorEastAsia" w:hAnsi="Arial" w:cs="Arial"/>
            <w:color w:val="auto"/>
            <w:sz w:val="22"/>
            <w:szCs w:val="22"/>
            <w:u w:val="none"/>
          </w:rPr>
          <w:t xml:space="preserve"> - Revista de Nutrição e Vigilância em Saúde</w:t>
        </w:r>
      </w:hyperlink>
    </w:p>
    <w:p w14:paraId="4A83DC3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4" w:tgtFrame="_blank" w:history="1">
        <w:proofErr w:type="spellStart"/>
        <w:r w:rsidR="00BE6FF1" w:rsidRPr="00F210D4">
          <w:rPr>
            <w:rStyle w:val="Hyperlink"/>
            <w:rFonts w:ascii="Arial" w:eastAsiaTheme="majorEastAsia" w:hAnsi="Arial" w:cs="Arial"/>
            <w:color w:val="auto"/>
            <w:sz w:val="22"/>
            <w:szCs w:val="22"/>
            <w:u w:val="none"/>
          </w:rPr>
          <w:t>Physis</w:t>
        </w:r>
        <w:proofErr w:type="spellEnd"/>
        <w:r w:rsidR="00BE6FF1" w:rsidRPr="00F210D4">
          <w:rPr>
            <w:rStyle w:val="Hyperlink"/>
            <w:rFonts w:ascii="Arial" w:eastAsiaTheme="majorEastAsia" w:hAnsi="Arial" w:cs="Arial"/>
            <w:color w:val="auto"/>
            <w:sz w:val="22"/>
            <w:szCs w:val="22"/>
            <w:u w:val="none"/>
          </w:rPr>
          <w:t>: Revista de Saúde Coletiva</w:t>
        </w:r>
      </w:hyperlink>
    </w:p>
    <w:p w14:paraId="3FA48E23"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5" w:history="1">
        <w:r w:rsidR="00BE6FF1" w:rsidRPr="00F210D4">
          <w:rPr>
            <w:rStyle w:val="Hyperlink"/>
            <w:rFonts w:ascii="Arial" w:eastAsiaTheme="majorEastAsia" w:hAnsi="Arial" w:cs="Arial"/>
            <w:color w:val="auto"/>
            <w:sz w:val="22"/>
            <w:szCs w:val="22"/>
            <w:u w:val="none"/>
          </w:rPr>
          <w:t>Revista Acta Fisiátrica</w:t>
        </w:r>
      </w:hyperlink>
    </w:p>
    <w:p w14:paraId="26EDB23A"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6" w:history="1">
        <w:r w:rsidR="00BE6FF1" w:rsidRPr="00F210D4">
          <w:rPr>
            <w:rStyle w:val="Hyperlink"/>
            <w:rFonts w:ascii="Arial" w:eastAsiaTheme="majorEastAsia" w:hAnsi="Arial" w:cs="Arial"/>
            <w:color w:val="auto"/>
            <w:sz w:val="22"/>
            <w:szCs w:val="22"/>
            <w:u w:val="none"/>
          </w:rPr>
          <w:t>Revista Argentina de Dermatologia</w:t>
        </w:r>
      </w:hyperlink>
    </w:p>
    <w:p w14:paraId="07DB28ED"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7" w:tgtFrame="_blank" w:history="1">
        <w:r w:rsidR="00BE6FF1" w:rsidRPr="00F210D4">
          <w:rPr>
            <w:rStyle w:val="Hyperlink"/>
            <w:rFonts w:ascii="Arial" w:eastAsiaTheme="majorEastAsia" w:hAnsi="Arial" w:cs="Arial"/>
            <w:color w:val="auto"/>
            <w:sz w:val="22"/>
            <w:szCs w:val="22"/>
            <w:u w:val="none"/>
          </w:rPr>
          <w:t>Revista Brasileira de Ciências Farmacêuticas</w:t>
        </w:r>
      </w:hyperlink>
    </w:p>
    <w:p w14:paraId="7DBDB501"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8" w:history="1">
        <w:r w:rsidR="00BE6FF1" w:rsidRPr="00F210D4">
          <w:rPr>
            <w:rStyle w:val="Hyperlink"/>
            <w:rFonts w:ascii="Arial" w:eastAsiaTheme="majorEastAsia" w:hAnsi="Arial" w:cs="Arial"/>
            <w:color w:val="auto"/>
            <w:sz w:val="22"/>
            <w:szCs w:val="22"/>
            <w:u w:val="none"/>
          </w:rPr>
          <w:t>Revista Brasileira de Cirurgia Plástica</w:t>
        </w:r>
      </w:hyperlink>
    </w:p>
    <w:p w14:paraId="71D5EE4E"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79" w:tgtFrame="_blank" w:history="1">
        <w:r w:rsidR="00BE6FF1" w:rsidRPr="00F210D4">
          <w:rPr>
            <w:rStyle w:val="Hyperlink"/>
            <w:rFonts w:ascii="Arial" w:eastAsiaTheme="majorEastAsia" w:hAnsi="Arial" w:cs="Arial"/>
            <w:color w:val="auto"/>
            <w:sz w:val="22"/>
            <w:szCs w:val="22"/>
            <w:u w:val="none"/>
          </w:rPr>
          <w:t>Revista Brasileira de Educação Médica</w:t>
        </w:r>
      </w:hyperlink>
    </w:p>
    <w:p w14:paraId="37242BC9"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0" w:history="1">
        <w:r w:rsidR="00BE6FF1" w:rsidRPr="00F210D4">
          <w:rPr>
            <w:rStyle w:val="Hyperlink"/>
            <w:rFonts w:ascii="Arial" w:eastAsiaTheme="majorEastAsia" w:hAnsi="Arial" w:cs="Arial"/>
            <w:color w:val="auto"/>
            <w:sz w:val="22"/>
            <w:szCs w:val="22"/>
            <w:u w:val="none"/>
          </w:rPr>
          <w:t>Revista Brasileira de Ensino de Bioquímica e Biologia Molecular</w:t>
        </w:r>
      </w:hyperlink>
    </w:p>
    <w:p w14:paraId="01B084D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1" w:tgtFrame="_blank" w:history="1">
        <w:r w:rsidR="00BE6FF1" w:rsidRPr="00F210D4">
          <w:rPr>
            <w:rStyle w:val="Hyperlink"/>
            <w:rFonts w:ascii="Arial" w:eastAsiaTheme="majorEastAsia" w:hAnsi="Arial" w:cs="Arial"/>
            <w:color w:val="auto"/>
            <w:sz w:val="22"/>
            <w:szCs w:val="22"/>
            <w:u w:val="none"/>
          </w:rPr>
          <w:t>Revista Brasileira de Farmácia</w:t>
        </w:r>
      </w:hyperlink>
    </w:p>
    <w:p w14:paraId="6BE48571"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2" w:tgtFrame="_blank" w:history="1">
        <w:r w:rsidR="00BE6FF1" w:rsidRPr="00F210D4">
          <w:rPr>
            <w:rStyle w:val="Hyperlink"/>
            <w:rFonts w:ascii="Arial" w:eastAsiaTheme="majorEastAsia" w:hAnsi="Arial" w:cs="Arial"/>
            <w:color w:val="auto"/>
            <w:sz w:val="22"/>
            <w:szCs w:val="22"/>
            <w:u w:val="none"/>
          </w:rPr>
          <w:t>Revista Brasileira de Farmácia Hospitalar e Serviços de Saúde</w:t>
        </w:r>
      </w:hyperlink>
    </w:p>
    <w:p w14:paraId="38E02462"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3" w:tgtFrame="_blank" w:history="1">
        <w:r w:rsidR="00BE6FF1" w:rsidRPr="00F210D4">
          <w:rPr>
            <w:rStyle w:val="Hyperlink"/>
            <w:rFonts w:ascii="Arial" w:eastAsiaTheme="majorEastAsia" w:hAnsi="Arial" w:cs="Arial"/>
            <w:color w:val="auto"/>
            <w:sz w:val="22"/>
            <w:szCs w:val="22"/>
            <w:u w:val="none"/>
          </w:rPr>
          <w:t>Revista Brasileira de Fisioterapia</w:t>
        </w:r>
      </w:hyperlink>
    </w:p>
    <w:p w14:paraId="09E09667"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4" w:tgtFrame="_blank" w:history="1">
        <w:r w:rsidR="00BE6FF1" w:rsidRPr="00F210D4">
          <w:rPr>
            <w:rStyle w:val="Hyperlink"/>
            <w:rFonts w:ascii="Arial" w:eastAsiaTheme="majorEastAsia" w:hAnsi="Arial" w:cs="Arial"/>
            <w:color w:val="auto"/>
            <w:sz w:val="22"/>
            <w:szCs w:val="22"/>
            <w:u w:val="none"/>
          </w:rPr>
          <w:t>Revista brasileira de nutrição</w:t>
        </w:r>
      </w:hyperlink>
    </w:p>
    <w:p w14:paraId="07F695E2"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5" w:tgtFrame="_blank" w:history="1">
        <w:r w:rsidR="00BE6FF1" w:rsidRPr="00F210D4">
          <w:rPr>
            <w:rStyle w:val="Hyperlink"/>
            <w:rFonts w:ascii="Arial" w:eastAsiaTheme="majorEastAsia" w:hAnsi="Arial" w:cs="Arial"/>
            <w:color w:val="auto"/>
            <w:sz w:val="22"/>
            <w:szCs w:val="22"/>
            <w:u w:val="none"/>
          </w:rPr>
          <w:t>Revista Brasileira de Prescrição e Fisiologia do Exercício</w:t>
        </w:r>
      </w:hyperlink>
    </w:p>
    <w:p w14:paraId="19E0B5E0"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6" w:tgtFrame="_blank" w:history="1">
        <w:r w:rsidR="00BE6FF1" w:rsidRPr="00F210D4">
          <w:rPr>
            <w:rStyle w:val="Hyperlink"/>
            <w:rFonts w:ascii="Arial" w:eastAsiaTheme="majorEastAsia" w:hAnsi="Arial" w:cs="Arial"/>
            <w:color w:val="auto"/>
            <w:sz w:val="22"/>
            <w:szCs w:val="22"/>
            <w:u w:val="none"/>
          </w:rPr>
          <w:t>Revista Brasileira de Saúde Ocupacional</w:t>
        </w:r>
      </w:hyperlink>
    </w:p>
    <w:p w14:paraId="5CAE23BF"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7" w:tgtFrame="_blank" w:history="1">
        <w:r w:rsidR="00BE6FF1" w:rsidRPr="00F210D4">
          <w:rPr>
            <w:rStyle w:val="Hyperlink"/>
            <w:rFonts w:ascii="Arial" w:eastAsiaTheme="majorEastAsia" w:hAnsi="Arial" w:cs="Arial"/>
            <w:color w:val="auto"/>
            <w:sz w:val="22"/>
            <w:szCs w:val="22"/>
            <w:u w:val="none"/>
          </w:rPr>
          <w:t xml:space="preserve">Revista chilena de </w:t>
        </w:r>
        <w:proofErr w:type="spellStart"/>
        <w:r w:rsidR="00BE6FF1" w:rsidRPr="00F210D4">
          <w:rPr>
            <w:rStyle w:val="Hyperlink"/>
            <w:rFonts w:ascii="Arial" w:eastAsiaTheme="majorEastAsia" w:hAnsi="Arial" w:cs="Arial"/>
            <w:color w:val="auto"/>
            <w:sz w:val="22"/>
            <w:szCs w:val="22"/>
            <w:u w:val="none"/>
          </w:rPr>
          <w:t>anatomía</w:t>
        </w:r>
        <w:proofErr w:type="spellEnd"/>
      </w:hyperlink>
    </w:p>
    <w:p w14:paraId="1F9E3A4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8" w:tgtFrame="_blank" w:history="1">
        <w:r w:rsidR="00BE6FF1" w:rsidRPr="00F210D4">
          <w:rPr>
            <w:rStyle w:val="Hyperlink"/>
            <w:rFonts w:ascii="Arial" w:eastAsiaTheme="majorEastAsia" w:hAnsi="Arial" w:cs="Arial"/>
            <w:color w:val="auto"/>
            <w:sz w:val="22"/>
            <w:szCs w:val="22"/>
            <w:u w:val="none"/>
          </w:rPr>
          <w:t xml:space="preserve">Revista Colombiana de </w:t>
        </w:r>
        <w:proofErr w:type="spellStart"/>
        <w:r w:rsidR="00BE6FF1" w:rsidRPr="00F210D4">
          <w:rPr>
            <w:rStyle w:val="Hyperlink"/>
            <w:rFonts w:ascii="Arial" w:eastAsiaTheme="majorEastAsia" w:hAnsi="Arial" w:cs="Arial"/>
            <w:color w:val="auto"/>
            <w:sz w:val="22"/>
            <w:szCs w:val="22"/>
            <w:u w:val="none"/>
          </w:rPr>
          <w:t>Biotecnología</w:t>
        </w:r>
        <w:proofErr w:type="spellEnd"/>
      </w:hyperlink>
    </w:p>
    <w:p w14:paraId="142E216A"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89" w:history="1">
        <w:r w:rsidR="00BE6FF1" w:rsidRPr="00F210D4">
          <w:rPr>
            <w:rStyle w:val="Hyperlink"/>
            <w:rFonts w:ascii="Arial" w:eastAsiaTheme="majorEastAsia" w:hAnsi="Arial" w:cs="Arial"/>
            <w:color w:val="auto"/>
            <w:sz w:val="22"/>
            <w:szCs w:val="22"/>
            <w:u w:val="none"/>
          </w:rPr>
          <w:t xml:space="preserve">Revista Cubana de </w:t>
        </w:r>
        <w:proofErr w:type="spellStart"/>
        <w:r w:rsidR="00BE6FF1" w:rsidRPr="00F210D4">
          <w:rPr>
            <w:rStyle w:val="Hyperlink"/>
            <w:rFonts w:ascii="Arial" w:eastAsiaTheme="majorEastAsia" w:hAnsi="Arial" w:cs="Arial"/>
            <w:color w:val="auto"/>
            <w:sz w:val="22"/>
            <w:szCs w:val="22"/>
            <w:u w:val="none"/>
          </w:rPr>
          <w:t>Informácion</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en</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Ciencias</w:t>
        </w:r>
        <w:proofErr w:type="spellEnd"/>
        <w:r w:rsidR="00BE6FF1" w:rsidRPr="00F210D4">
          <w:rPr>
            <w:rStyle w:val="Hyperlink"/>
            <w:rFonts w:ascii="Arial" w:eastAsiaTheme="majorEastAsia" w:hAnsi="Arial" w:cs="Arial"/>
            <w:color w:val="auto"/>
            <w:sz w:val="22"/>
            <w:szCs w:val="22"/>
            <w:u w:val="none"/>
          </w:rPr>
          <w:t xml:space="preserve"> de </w:t>
        </w:r>
        <w:proofErr w:type="spellStart"/>
        <w:r w:rsidR="00BE6FF1" w:rsidRPr="00F210D4">
          <w:rPr>
            <w:rStyle w:val="Hyperlink"/>
            <w:rFonts w:ascii="Arial" w:eastAsiaTheme="majorEastAsia" w:hAnsi="Arial" w:cs="Arial"/>
            <w:color w:val="auto"/>
            <w:sz w:val="22"/>
            <w:szCs w:val="22"/>
            <w:u w:val="none"/>
          </w:rPr>
          <w:t>la</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Salud</w:t>
        </w:r>
        <w:proofErr w:type="spellEnd"/>
      </w:hyperlink>
    </w:p>
    <w:p w14:paraId="48C4A9C3"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0" w:tgtFrame="_blank" w:history="1">
        <w:r w:rsidR="00BE6FF1" w:rsidRPr="00F210D4">
          <w:rPr>
            <w:rStyle w:val="Hyperlink"/>
            <w:rFonts w:ascii="Arial" w:eastAsiaTheme="majorEastAsia" w:hAnsi="Arial" w:cs="Arial"/>
            <w:color w:val="auto"/>
            <w:sz w:val="22"/>
            <w:szCs w:val="22"/>
            <w:u w:val="none"/>
          </w:rPr>
          <w:t>Revista da Associação Brasileira de Nutrição</w:t>
        </w:r>
      </w:hyperlink>
    </w:p>
    <w:p w14:paraId="3BB177E7"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1" w:tgtFrame="_blank" w:history="1">
        <w:r w:rsidR="00BE6FF1" w:rsidRPr="00F210D4">
          <w:rPr>
            <w:rStyle w:val="Hyperlink"/>
            <w:rFonts w:ascii="Arial" w:eastAsiaTheme="majorEastAsia" w:hAnsi="Arial" w:cs="Arial"/>
            <w:color w:val="auto"/>
            <w:sz w:val="22"/>
            <w:szCs w:val="22"/>
            <w:u w:val="none"/>
          </w:rPr>
          <w:t>Revista de Nutrição</w:t>
        </w:r>
      </w:hyperlink>
    </w:p>
    <w:p w14:paraId="2251BF7F"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2" w:history="1">
        <w:r w:rsidR="00BE6FF1" w:rsidRPr="00F210D4">
          <w:rPr>
            <w:rStyle w:val="Hyperlink"/>
            <w:rFonts w:ascii="Arial" w:eastAsiaTheme="majorEastAsia" w:hAnsi="Arial" w:cs="Arial"/>
            <w:color w:val="auto"/>
            <w:sz w:val="22"/>
            <w:szCs w:val="22"/>
            <w:u w:val="none"/>
          </w:rPr>
          <w:t>Revista de Saúde Pública</w:t>
        </w:r>
      </w:hyperlink>
    </w:p>
    <w:p w14:paraId="352C382A"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3" w:history="1">
        <w:r w:rsidR="00BE6FF1" w:rsidRPr="00F210D4">
          <w:rPr>
            <w:rStyle w:val="Hyperlink"/>
            <w:rFonts w:ascii="Arial" w:eastAsiaTheme="majorEastAsia" w:hAnsi="Arial" w:cs="Arial"/>
            <w:color w:val="auto"/>
            <w:sz w:val="22"/>
            <w:szCs w:val="22"/>
            <w:u w:val="none"/>
          </w:rPr>
          <w:t>Revista do Fisioterapeuta - Fisioterapia Intensiva</w:t>
        </w:r>
      </w:hyperlink>
    </w:p>
    <w:p w14:paraId="7C73729A"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4" w:tgtFrame="_blank" w:history="1">
        <w:r w:rsidR="00BE6FF1" w:rsidRPr="00F210D4">
          <w:rPr>
            <w:rStyle w:val="Hyperlink"/>
            <w:rFonts w:ascii="Arial" w:eastAsiaTheme="majorEastAsia" w:hAnsi="Arial" w:cs="Arial"/>
            <w:color w:val="auto"/>
            <w:sz w:val="22"/>
            <w:szCs w:val="22"/>
            <w:u w:val="none"/>
          </w:rPr>
          <w:t>Revista Eletrônica de Farmácia</w:t>
        </w:r>
      </w:hyperlink>
    </w:p>
    <w:p w14:paraId="74008BD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5" w:tgtFrame="_blank" w:history="1">
        <w:r w:rsidR="00BE6FF1" w:rsidRPr="00F210D4">
          <w:rPr>
            <w:rStyle w:val="Hyperlink"/>
            <w:rFonts w:ascii="Arial" w:eastAsiaTheme="majorEastAsia" w:hAnsi="Arial" w:cs="Arial"/>
            <w:color w:val="auto"/>
            <w:sz w:val="22"/>
            <w:szCs w:val="22"/>
            <w:u w:val="none"/>
          </w:rPr>
          <w:t>Revista Fisioterapia em evidência</w:t>
        </w:r>
      </w:hyperlink>
    </w:p>
    <w:p w14:paraId="540251F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6" w:history="1">
        <w:r w:rsidR="00BE6FF1" w:rsidRPr="00F210D4">
          <w:rPr>
            <w:rStyle w:val="Hyperlink"/>
            <w:rFonts w:ascii="Arial" w:eastAsiaTheme="majorEastAsia" w:hAnsi="Arial" w:cs="Arial"/>
            <w:color w:val="auto"/>
            <w:sz w:val="22"/>
            <w:szCs w:val="22"/>
            <w:u w:val="none"/>
          </w:rPr>
          <w:t>Revista Fisioterapia Ser</w:t>
        </w:r>
      </w:hyperlink>
    </w:p>
    <w:p w14:paraId="780F1884"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7" w:tgtFrame="_blank" w:history="1">
        <w:r w:rsidR="00BE6FF1" w:rsidRPr="00F210D4">
          <w:rPr>
            <w:rStyle w:val="Hyperlink"/>
            <w:rFonts w:ascii="Arial" w:eastAsiaTheme="majorEastAsia" w:hAnsi="Arial" w:cs="Arial"/>
            <w:color w:val="auto"/>
            <w:sz w:val="22"/>
            <w:szCs w:val="22"/>
            <w:u w:val="none"/>
          </w:rPr>
          <w:t xml:space="preserve">Revista </w:t>
        </w:r>
        <w:proofErr w:type="spellStart"/>
        <w:r w:rsidR="00BE6FF1" w:rsidRPr="00F210D4">
          <w:rPr>
            <w:rStyle w:val="Hyperlink"/>
            <w:rFonts w:ascii="Arial" w:eastAsiaTheme="majorEastAsia" w:hAnsi="Arial" w:cs="Arial"/>
            <w:color w:val="auto"/>
            <w:sz w:val="22"/>
            <w:szCs w:val="22"/>
            <w:u w:val="none"/>
          </w:rPr>
          <w:t>Iberoamericana</w:t>
        </w:r>
        <w:proofErr w:type="spellEnd"/>
        <w:r w:rsidR="00BE6FF1" w:rsidRPr="00F210D4">
          <w:rPr>
            <w:rStyle w:val="Hyperlink"/>
            <w:rFonts w:ascii="Arial" w:eastAsiaTheme="majorEastAsia" w:hAnsi="Arial" w:cs="Arial"/>
            <w:color w:val="auto"/>
            <w:sz w:val="22"/>
            <w:szCs w:val="22"/>
            <w:u w:val="none"/>
          </w:rPr>
          <w:t xml:space="preserve"> de Fisioterapia y </w:t>
        </w:r>
        <w:proofErr w:type="spellStart"/>
        <w:r w:rsidR="00BE6FF1" w:rsidRPr="00F210D4">
          <w:rPr>
            <w:rStyle w:val="Hyperlink"/>
            <w:rFonts w:ascii="Arial" w:eastAsiaTheme="majorEastAsia" w:hAnsi="Arial" w:cs="Arial"/>
            <w:color w:val="auto"/>
            <w:sz w:val="22"/>
            <w:szCs w:val="22"/>
            <w:u w:val="none"/>
          </w:rPr>
          <w:t>Kinesiología</w:t>
        </w:r>
        <w:proofErr w:type="spellEnd"/>
      </w:hyperlink>
    </w:p>
    <w:p w14:paraId="762C6B19"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8" w:tgtFrame="_blank" w:history="1">
        <w:r w:rsidR="00BE6FF1" w:rsidRPr="00F210D4">
          <w:rPr>
            <w:rStyle w:val="Hyperlink"/>
            <w:rFonts w:ascii="Arial" w:eastAsiaTheme="majorEastAsia" w:hAnsi="Arial" w:cs="Arial"/>
            <w:color w:val="auto"/>
            <w:sz w:val="22"/>
            <w:szCs w:val="22"/>
            <w:u w:val="none"/>
          </w:rPr>
          <w:t xml:space="preserve">Revista </w:t>
        </w:r>
        <w:proofErr w:type="spellStart"/>
        <w:r w:rsidR="00BE6FF1" w:rsidRPr="00F210D4">
          <w:rPr>
            <w:rStyle w:val="Hyperlink"/>
            <w:rFonts w:ascii="Arial" w:eastAsiaTheme="majorEastAsia" w:hAnsi="Arial" w:cs="Arial"/>
            <w:color w:val="auto"/>
            <w:sz w:val="22"/>
            <w:szCs w:val="22"/>
            <w:u w:val="none"/>
          </w:rPr>
          <w:t>Latinoamericana</w:t>
        </w:r>
        <w:proofErr w:type="spellEnd"/>
        <w:r w:rsidR="00BE6FF1" w:rsidRPr="00F210D4">
          <w:rPr>
            <w:rStyle w:val="Hyperlink"/>
            <w:rFonts w:ascii="Arial" w:eastAsiaTheme="majorEastAsia" w:hAnsi="Arial" w:cs="Arial"/>
            <w:color w:val="auto"/>
            <w:sz w:val="22"/>
            <w:szCs w:val="22"/>
            <w:u w:val="none"/>
          </w:rPr>
          <w:t xml:space="preserve"> de Psicopatologia Fundamental</w:t>
        </w:r>
      </w:hyperlink>
    </w:p>
    <w:p w14:paraId="211594B2"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99" w:tgtFrame="_blank" w:history="1">
        <w:r w:rsidR="00BE6FF1" w:rsidRPr="00F210D4">
          <w:rPr>
            <w:rStyle w:val="Hyperlink"/>
            <w:rFonts w:ascii="Arial" w:eastAsiaTheme="majorEastAsia" w:hAnsi="Arial" w:cs="Arial"/>
            <w:color w:val="auto"/>
            <w:sz w:val="22"/>
            <w:szCs w:val="22"/>
            <w:u w:val="none"/>
          </w:rPr>
          <w:t>Revista Pharmacia Brasileira</w:t>
        </w:r>
      </w:hyperlink>
    </w:p>
    <w:p w14:paraId="53F638D2"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100" w:history="1">
        <w:r w:rsidR="00BE6FF1" w:rsidRPr="00F210D4">
          <w:rPr>
            <w:rStyle w:val="Hyperlink"/>
            <w:rFonts w:ascii="Arial" w:eastAsiaTheme="majorEastAsia" w:hAnsi="Arial" w:cs="Arial"/>
            <w:color w:val="auto"/>
            <w:sz w:val="22"/>
            <w:szCs w:val="22"/>
            <w:u w:val="none"/>
          </w:rPr>
          <w:t>Revista Química Nova</w:t>
        </w:r>
      </w:hyperlink>
    </w:p>
    <w:p w14:paraId="27EEA70F" w14:textId="77777777" w:rsidR="00BE6FF1" w:rsidRPr="00F210D4" w:rsidRDefault="00BE6FF1"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r w:rsidRPr="00F210D4">
        <w:rPr>
          <w:rFonts w:ascii="Arial" w:hAnsi="Arial" w:cs="Arial"/>
          <w:sz w:val="22"/>
          <w:szCs w:val="22"/>
        </w:rPr>
        <w:fldChar w:fldCharType="begin"/>
      </w:r>
      <w:r w:rsidRPr="00F210D4">
        <w:rPr>
          <w:rFonts w:ascii="Arial" w:hAnsi="Arial" w:cs="Arial"/>
          <w:sz w:val="22"/>
          <w:szCs w:val="22"/>
        </w:rPr>
        <w:instrText xml:space="preserve"> HYPERLINK "http://periodicos.unicesumar.edu.br/index.php/saudpesq" </w:instrText>
      </w:r>
      <w:r w:rsidRPr="00F210D4">
        <w:rPr>
          <w:rFonts w:ascii="Arial" w:hAnsi="Arial" w:cs="Arial"/>
          <w:sz w:val="22"/>
          <w:szCs w:val="22"/>
        </w:rPr>
      </w:r>
      <w:r w:rsidRPr="00F210D4">
        <w:rPr>
          <w:rFonts w:ascii="Arial" w:hAnsi="Arial" w:cs="Arial"/>
          <w:sz w:val="22"/>
          <w:szCs w:val="22"/>
        </w:rPr>
        <w:fldChar w:fldCharType="separate"/>
      </w:r>
      <w:r w:rsidRPr="00F210D4">
        <w:rPr>
          <w:rStyle w:val="Hyperlink"/>
          <w:rFonts w:ascii="Arial" w:eastAsiaTheme="majorEastAsia" w:hAnsi="Arial" w:cs="Arial"/>
          <w:color w:val="auto"/>
          <w:sz w:val="22"/>
          <w:szCs w:val="22"/>
          <w:u w:val="none"/>
        </w:rPr>
        <w:t xml:space="preserve">Revista Saúde e Pesquisa </w:t>
      </w:r>
    </w:p>
    <w:p w14:paraId="098BAAF7" w14:textId="77777777" w:rsidR="00BE6FF1" w:rsidRPr="00F210D4" w:rsidRDefault="00BE6FF1"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r w:rsidRPr="00F210D4">
        <w:rPr>
          <w:rFonts w:ascii="Arial" w:hAnsi="Arial" w:cs="Arial"/>
          <w:sz w:val="22"/>
          <w:szCs w:val="22"/>
        </w:rPr>
        <w:fldChar w:fldCharType="end"/>
      </w:r>
      <w:hyperlink r:id="rId101" w:tgtFrame="_blank" w:history="1">
        <w:r w:rsidRPr="00F210D4">
          <w:rPr>
            <w:rStyle w:val="Hyperlink"/>
            <w:rFonts w:ascii="Arial" w:eastAsiaTheme="majorEastAsia" w:hAnsi="Arial" w:cs="Arial"/>
            <w:color w:val="auto"/>
            <w:sz w:val="22"/>
            <w:szCs w:val="22"/>
            <w:u w:val="none"/>
          </w:rPr>
          <w:t>Revista segurança alimentar e nutricional</w:t>
        </w:r>
      </w:hyperlink>
    </w:p>
    <w:p w14:paraId="4E2A8844"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102" w:history="1">
        <w:r w:rsidR="00BE6FF1" w:rsidRPr="00F210D4">
          <w:rPr>
            <w:rStyle w:val="Hyperlink"/>
            <w:rFonts w:ascii="Arial" w:eastAsiaTheme="majorEastAsia" w:hAnsi="Arial" w:cs="Arial"/>
            <w:color w:val="auto"/>
            <w:sz w:val="22"/>
            <w:szCs w:val="22"/>
            <w:u w:val="none"/>
          </w:rPr>
          <w:t>Revista Terapia Manual</w:t>
        </w:r>
      </w:hyperlink>
    </w:p>
    <w:p w14:paraId="50BA7DEE"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103" w:tgtFrame="_blank" w:history="1">
        <w:r w:rsidR="00BE6FF1" w:rsidRPr="00F210D4">
          <w:rPr>
            <w:rStyle w:val="Hyperlink"/>
            <w:rFonts w:ascii="Arial" w:eastAsiaTheme="majorEastAsia" w:hAnsi="Arial" w:cs="Arial"/>
            <w:color w:val="auto"/>
            <w:sz w:val="22"/>
            <w:szCs w:val="22"/>
            <w:u w:val="none"/>
          </w:rPr>
          <w:t>Saúde e Sociedade</w:t>
        </w:r>
      </w:hyperlink>
    </w:p>
    <w:p w14:paraId="1D7DFC83"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104" w:tgtFrame="_blank" w:history="1">
        <w:r w:rsidR="00BE6FF1" w:rsidRPr="00F210D4">
          <w:rPr>
            <w:rStyle w:val="Hyperlink"/>
            <w:rFonts w:ascii="Arial" w:eastAsiaTheme="majorEastAsia" w:hAnsi="Arial" w:cs="Arial"/>
            <w:color w:val="auto"/>
            <w:sz w:val="22"/>
            <w:szCs w:val="22"/>
            <w:u w:val="none"/>
          </w:rPr>
          <w:t>Saúde em Debate</w:t>
        </w:r>
      </w:hyperlink>
    </w:p>
    <w:p w14:paraId="054CFA6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105" w:tgtFrame="_blank" w:history="1">
        <w:proofErr w:type="spellStart"/>
        <w:r w:rsidR="00BE6FF1" w:rsidRPr="00F210D4">
          <w:rPr>
            <w:rStyle w:val="Hyperlink"/>
            <w:rFonts w:ascii="Arial" w:eastAsiaTheme="majorEastAsia" w:hAnsi="Arial" w:cs="Arial"/>
            <w:color w:val="auto"/>
            <w:sz w:val="22"/>
            <w:szCs w:val="22"/>
            <w:u w:val="none"/>
          </w:rPr>
          <w:t>Sociedad</w:t>
        </w:r>
        <w:proofErr w:type="spellEnd"/>
        <w:r w:rsidR="00BE6FF1" w:rsidRPr="00F210D4">
          <w:rPr>
            <w:rStyle w:val="Hyperlink"/>
            <w:rFonts w:ascii="Arial" w:eastAsiaTheme="majorEastAsia" w:hAnsi="Arial" w:cs="Arial"/>
            <w:color w:val="auto"/>
            <w:sz w:val="22"/>
            <w:szCs w:val="22"/>
            <w:u w:val="none"/>
          </w:rPr>
          <w:t xml:space="preserve"> Peruana de </w:t>
        </w:r>
        <w:proofErr w:type="spellStart"/>
        <w:r w:rsidR="00BE6FF1" w:rsidRPr="00F210D4">
          <w:rPr>
            <w:rStyle w:val="Hyperlink"/>
            <w:rFonts w:ascii="Arial" w:eastAsiaTheme="majorEastAsia" w:hAnsi="Arial" w:cs="Arial"/>
            <w:color w:val="auto"/>
            <w:sz w:val="22"/>
            <w:szCs w:val="22"/>
            <w:u w:val="none"/>
          </w:rPr>
          <w:t>Dermatología</w:t>
        </w:r>
        <w:proofErr w:type="spellEnd"/>
      </w:hyperlink>
    </w:p>
    <w:p w14:paraId="752EAF22"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106" w:tgtFrame="_blank" w:history="1">
        <w:r w:rsidR="00BE6FF1" w:rsidRPr="00F210D4">
          <w:rPr>
            <w:rStyle w:val="Hyperlink"/>
            <w:rFonts w:ascii="Arial" w:eastAsiaTheme="majorEastAsia" w:hAnsi="Arial" w:cs="Arial"/>
            <w:color w:val="auto"/>
            <w:sz w:val="22"/>
            <w:szCs w:val="22"/>
            <w:u w:val="none"/>
          </w:rPr>
          <w:t>Sociedade Portuguesa de Dermatologia e Venereologia</w:t>
        </w:r>
      </w:hyperlink>
    </w:p>
    <w:p w14:paraId="1B019F45"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107" w:tgtFrame="_blank" w:history="1">
        <w:proofErr w:type="spellStart"/>
        <w:r w:rsidR="00BE6FF1" w:rsidRPr="00F210D4">
          <w:rPr>
            <w:rStyle w:val="Hyperlink"/>
            <w:rFonts w:ascii="Arial" w:eastAsiaTheme="majorEastAsia" w:hAnsi="Arial" w:cs="Arial"/>
            <w:color w:val="auto"/>
            <w:sz w:val="22"/>
            <w:szCs w:val="22"/>
            <w:u w:val="none"/>
          </w:rPr>
          <w:t>Surgical</w:t>
        </w:r>
        <w:proofErr w:type="spellEnd"/>
        <w:r w:rsidR="00BE6FF1" w:rsidRPr="00F210D4">
          <w:rPr>
            <w:rStyle w:val="Hyperlink"/>
            <w:rFonts w:ascii="Arial" w:eastAsiaTheme="majorEastAsia" w:hAnsi="Arial" w:cs="Arial"/>
            <w:color w:val="auto"/>
            <w:sz w:val="22"/>
            <w:szCs w:val="22"/>
            <w:u w:val="none"/>
          </w:rPr>
          <w:t xml:space="preserve"> &amp; </w:t>
        </w:r>
        <w:proofErr w:type="spellStart"/>
        <w:r w:rsidR="00BE6FF1" w:rsidRPr="00F210D4">
          <w:rPr>
            <w:rStyle w:val="Hyperlink"/>
            <w:rFonts w:ascii="Arial" w:eastAsiaTheme="majorEastAsia" w:hAnsi="Arial" w:cs="Arial"/>
            <w:color w:val="auto"/>
            <w:sz w:val="22"/>
            <w:szCs w:val="22"/>
            <w:u w:val="none"/>
          </w:rPr>
          <w:t>Cosmetic</w:t>
        </w:r>
        <w:proofErr w:type="spellEnd"/>
        <w:r w:rsidR="00BE6FF1" w:rsidRPr="00F210D4">
          <w:rPr>
            <w:rStyle w:val="Hyperlink"/>
            <w:rFonts w:ascii="Arial" w:eastAsiaTheme="majorEastAsia" w:hAnsi="Arial" w:cs="Arial"/>
            <w:color w:val="auto"/>
            <w:sz w:val="22"/>
            <w:szCs w:val="22"/>
            <w:u w:val="none"/>
          </w:rPr>
          <w:t xml:space="preserve"> </w:t>
        </w:r>
        <w:proofErr w:type="spellStart"/>
        <w:r w:rsidR="00BE6FF1" w:rsidRPr="00F210D4">
          <w:rPr>
            <w:rStyle w:val="Hyperlink"/>
            <w:rFonts w:ascii="Arial" w:eastAsiaTheme="majorEastAsia" w:hAnsi="Arial" w:cs="Arial"/>
            <w:color w:val="auto"/>
            <w:sz w:val="22"/>
            <w:szCs w:val="22"/>
            <w:u w:val="none"/>
          </w:rPr>
          <w:t>Dermatology</w:t>
        </w:r>
        <w:proofErr w:type="spellEnd"/>
      </w:hyperlink>
    </w:p>
    <w:p w14:paraId="2847CD8B" w14:textId="77777777" w:rsidR="00BE6FF1" w:rsidRPr="00F210D4" w:rsidRDefault="00000000" w:rsidP="00BE6FF1">
      <w:pPr>
        <w:pStyle w:val="NormalWeb"/>
        <w:shd w:val="clear" w:color="auto" w:fill="FFFFFF"/>
        <w:spacing w:before="120" w:beforeAutospacing="0" w:after="0" w:afterAutospacing="0"/>
        <w:rPr>
          <w:rStyle w:val="Hyperlink"/>
          <w:rFonts w:ascii="Arial" w:eastAsiaTheme="majorEastAsia" w:hAnsi="Arial" w:cs="Arial"/>
          <w:color w:val="auto"/>
          <w:sz w:val="22"/>
          <w:szCs w:val="22"/>
          <w:u w:val="none"/>
        </w:rPr>
      </w:pPr>
      <w:hyperlink r:id="rId108" w:tgtFrame="_blank" w:history="1">
        <w:r w:rsidR="00BE6FF1" w:rsidRPr="00F210D4">
          <w:rPr>
            <w:rStyle w:val="Hyperlink"/>
            <w:rFonts w:ascii="Arial" w:eastAsiaTheme="majorEastAsia" w:hAnsi="Arial" w:cs="Arial"/>
            <w:color w:val="auto"/>
            <w:sz w:val="22"/>
            <w:szCs w:val="22"/>
            <w:u w:val="none"/>
          </w:rPr>
          <w:t>Trabalho, Educação e Saúde</w:t>
        </w:r>
      </w:hyperlink>
    </w:p>
    <w:p w14:paraId="65A51F2A" w14:textId="77777777" w:rsidR="00BE6FF1" w:rsidRPr="00F210D4" w:rsidRDefault="00BE6FF1" w:rsidP="00BE6FF1">
      <w:pPr>
        <w:pStyle w:val="NormalWeb"/>
        <w:spacing w:before="120" w:beforeAutospacing="0" w:after="0" w:afterAutospacing="0"/>
        <w:ind w:firstLine="709"/>
        <w:rPr>
          <w:rFonts w:ascii="Arial" w:hAnsi="Arial" w:cs="Arial"/>
          <w:sz w:val="22"/>
          <w:szCs w:val="22"/>
        </w:rPr>
      </w:pPr>
      <w:r w:rsidRPr="00F210D4">
        <w:rPr>
          <w:rFonts w:ascii="Arial" w:hAnsi="Arial" w:cs="Arial"/>
          <w:sz w:val="22"/>
          <w:szCs w:val="22"/>
        </w:rPr>
        <w:t>.</w:t>
      </w:r>
    </w:p>
    <w:p w14:paraId="79A9D4CD" w14:textId="77777777" w:rsidR="00D129F4" w:rsidRPr="00F210D4" w:rsidRDefault="00D129F4" w:rsidP="00537733">
      <w:pPr>
        <w:spacing w:after="120" w:line="360" w:lineRule="auto"/>
        <w:jc w:val="both"/>
        <w:rPr>
          <w:rFonts w:ascii="Arial" w:hAnsi="Arial" w:cs="Arial"/>
          <w:b/>
          <w:bCs/>
        </w:rPr>
      </w:pPr>
    </w:p>
    <w:p w14:paraId="5875838D" w14:textId="38CBB349" w:rsidR="00537733" w:rsidRPr="00F210D4" w:rsidRDefault="00537733" w:rsidP="00537733">
      <w:pPr>
        <w:spacing w:after="120" w:line="360" w:lineRule="auto"/>
        <w:jc w:val="both"/>
        <w:rPr>
          <w:rFonts w:ascii="Arial" w:hAnsi="Arial" w:cs="Arial"/>
          <w:b/>
          <w:bCs/>
        </w:rPr>
      </w:pPr>
      <w:r w:rsidRPr="00F210D4">
        <w:rPr>
          <w:rFonts w:ascii="Arial" w:hAnsi="Arial" w:cs="Arial"/>
          <w:b/>
          <w:bCs/>
        </w:rPr>
        <w:t>7. LABORATÓRIOS DIDÁTICOS ESPECIALIZADOS: QUANTIDADE, QUALIDADE E SERVIÇOS </w:t>
      </w:r>
    </w:p>
    <w:p w14:paraId="2F44980F" w14:textId="77777777" w:rsidR="00537733" w:rsidRPr="00F210D4" w:rsidRDefault="00537733" w:rsidP="00537733">
      <w:pPr>
        <w:pStyle w:val="Textopadro"/>
        <w:spacing w:after="120"/>
        <w:rPr>
          <w:rFonts w:ascii="Arial" w:hAnsi="Arial" w:cs="Arial"/>
        </w:rPr>
      </w:pPr>
      <w:r w:rsidRPr="00F210D4">
        <w:rPr>
          <w:rFonts w:ascii="Arial" w:hAnsi="Arial" w:cs="Arial"/>
        </w:rPr>
        <w:t xml:space="preserve">A Univali, de acordo com dados de 2019, possui 325 laboratórios didáticos especializados e de informática em seus </w:t>
      </w:r>
      <w:r w:rsidRPr="00F210D4">
        <w:rPr>
          <w:rFonts w:ascii="Arial" w:hAnsi="Arial" w:cs="Arial"/>
          <w:i/>
        </w:rPr>
        <w:t>campi</w:t>
      </w:r>
      <w:r w:rsidRPr="00F210D4">
        <w:rPr>
          <w:rFonts w:ascii="Arial" w:hAnsi="Arial" w:cs="Arial"/>
        </w:rPr>
        <w:t xml:space="preserve"> para uso dos alunos.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758A3723" w14:textId="77777777" w:rsidR="00537733" w:rsidRPr="00F210D4" w:rsidRDefault="00537733" w:rsidP="00537733">
      <w:pPr>
        <w:spacing w:after="120" w:line="360" w:lineRule="auto"/>
        <w:jc w:val="both"/>
        <w:rPr>
          <w:rFonts w:ascii="Arial" w:hAnsi="Arial" w:cs="Arial"/>
          <w:strike/>
        </w:rPr>
      </w:pPr>
      <w:r w:rsidRPr="00F210D4">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527222B0"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rPr>
        <w:t xml:space="preserve">- Laboratórios Didáticos de Formação Básica </w:t>
      </w:r>
    </w:p>
    <w:p w14:paraId="2A5A2B27" w14:textId="77777777" w:rsidR="00066C88" w:rsidRPr="00F210D4" w:rsidRDefault="00066C88" w:rsidP="00CB18C3">
      <w:pPr>
        <w:spacing w:after="120" w:line="360" w:lineRule="auto"/>
        <w:jc w:val="both"/>
        <w:rPr>
          <w:rFonts w:ascii="Arial" w:hAnsi="Arial" w:cs="Arial"/>
        </w:rPr>
      </w:pPr>
      <w:r w:rsidRPr="00F210D4">
        <w:rPr>
          <w:rFonts w:ascii="Arial" w:hAnsi="Arial" w:cs="Arial"/>
        </w:rPr>
        <w:t xml:space="preserve">Os laboratórios didáticos de formação básica servem ainda, para suprir necessidades institucionais e do curso em relação à disponibilidade de equipamentos, ao conforto, de acesso à internet, à rede sem fio e à adequação do espaço físico para oportunizar aos estudantes o acesso </w:t>
      </w:r>
      <w:proofErr w:type="gramStart"/>
      <w:r w:rsidRPr="00F210D4">
        <w:rPr>
          <w:rFonts w:ascii="Arial" w:hAnsi="Arial" w:cs="Arial"/>
        </w:rPr>
        <w:t>à</w:t>
      </w:r>
      <w:proofErr w:type="gramEnd"/>
      <w:r w:rsidRPr="00F210D4">
        <w:rPr>
          <w:rFonts w:ascii="Arial" w:hAnsi="Arial" w:cs="Arial"/>
        </w:rPr>
        <w:t xml:space="preserve"> condições para estudo e elaboração de seus trabalhos acadêmicos de sua adequação, qualidade e pertinência.</w:t>
      </w:r>
    </w:p>
    <w:p w14:paraId="60364039"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 xml:space="preserve">- Laboratórios Didáticos de Formação Específica </w:t>
      </w:r>
    </w:p>
    <w:p w14:paraId="6D613EFC" w14:textId="53506C42"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sz w:val="22"/>
          <w:szCs w:val="22"/>
          <w:lang w:eastAsia="en-US"/>
        </w:rPr>
        <w:t>O Curso de Estética, Campus Balneário Camboriú, possui 08 (oito) laboratórios didáticos</w:t>
      </w:r>
      <w:r w:rsidR="00D129F4" w:rsidRPr="00F210D4">
        <w:rPr>
          <w:rFonts w:ascii="Arial" w:eastAsiaTheme="minorHAnsi" w:hAnsi="Arial" w:cs="Arial"/>
          <w:sz w:val="22"/>
          <w:szCs w:val="22"/>
          <w:lang w:eastAsia="en-US"/>
        </w:rPr>
        <w:t xml:space="preserve"> para formação específica dos acadêmicos:</w:t>
      </w:r>
    </w:p>
    <w:p w14:paraId="46BA4DF2"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b/>
          <w:bCs/>
          <w:sz w:val="22"/>
          <w:szCs w:val="22"/>
          <w:lang w:eastAsia="en-US"/>
        </w:rPr>
        <w:t>Laboratório de Estética Facial</w:t>
      </w:r>
      <w:r w:rsidRPr="00F210D4">
        <w:rPr>
          <w:rFonts w:ascii="Arial" w:eastAsiaTheme="minorHAnsi" w:hAnsi="Arial" w:cs="Arial"/>
          <w:sz w:val="22"/>
          <w:szCs w:val="22"/>
          <w:lang w:eastAsia="en-US"/>
        </w:rPr>
        <w:t xml:space="preserve"> </w:t>
      </w:r>
      <w:r w:rsidRPr="00F210D4">
        <w:rPr>
          <w:rFonts w:ascii="Arial" w:eastAsiaTheme="minorHAnsi" w:hAnsi="Arial" w:cs="Arial"/>
          <w:b/>
          <w:bCs/>
          <w:sz w:val="22"/>
          <w:szCs w:val="22"/>
          <w:lang w:eastAsia="en-US"/>
        </w:rPr>
        <w:t>(Sala 206 – Bloco 06A)</w:t>
      </w:r>
      <w:r w:rsidRPr="00F210D4">
        <w:rPr>
          <w:rFonts w:ascii="Arial" w:eastAsiaTheme="minorHAnsi" w:hAnsi="Arial" w:cs="Arial"/>
          <w:sz w:val="22"/>
          <w:szCs w:val="22"/>
          <w:lang w:eastAsia="en-US"/>
        </w:rPr>
        <w:t xml:space="preserve"> com estrutura permanente de climatização, 01 Datashow, 01 quadro branco, 6 cadeiras, 08 macas e 02 armários. Apresenta os cuidados com a Biossegurança como: 01 pia, toalheiros, saboneteiras, lixeiras apropriadas </w:t>
      </w:r>
      <w:r w:rsidRPr="00F210D4">
        <w:rPr>
          <w:rFonts w:ascii="Arial" w:eastAsiaTheme="minorHAnsi" w:hAnsi="Arial" w:cs="Arial"/>
          <w:sz w:val="22"/>
          <w:szCs w:val="22"/>
          <w:lang w:eastAsia="en-US"/>
        </w:rPr>
        <w:lastRenderedPageBreak/>
        <w:t>para descarte de diferentes resíduos gerados a partir das atividades práticas como químicos, infectantes, comuns e recicláveis.</w:t>
      </w:r>
    </w:p>
    <w:p w14:paraId="744D1540"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b/>
          <w:bCs/>
          <w:sz w:val="22"/>
          <w:szCs w:val="22"/>
          <w:lang w:eastAsia="en-US"/>
        </w:rPr>
        <w:t>Laboratório de Maquiagem e Anexos Cutâneos (Sala 207 – Bloco 06A</w:t>
      </w:r>
      <w:r w:rsidRPr="00F210D4">
        <w:rPr>
          <w:rFonts w:ascii="Arial" w:eastAsiaTheme="minorHAnsi" w:hAnsi="Arial" w:cs="Arial"/>
          <w:sz w:val="22"/>
          <w:szCs w:val="22"/>
          <w:lang w:eastAsia="en-US"/>
        </w:rPr>
        <w:t>) com estrutura permanente de climatização, 01 Datashow, 01 quadro branco, 08 macas e 02 armários. Apresenta os cuidados com a Biossegurança como: 01 pia, toalheiros, saboneteiras, lixeiras apropriadas para descarte de diferentes resíduos gerados a partir das atividades práticas como químicos, infectantes, comuns e recicláveis.</w:t>
      </w:r>
    </w:p>
    <w:p w14:paraId="4C353E5F"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b/>
          <w:bCs/>
          <w:sz w:val="22"/>
          <w:szCs w:val="22"/>
          <w:lang w:eastAsia="en-US"/>
        </w:rPr>
        <w:t>Laboratório de Estética Capilar (Sala 105 – Bloco 06A)</w:t>
      </w:r>
      <w:r w:rsidRPr="00F210D4">
        <w:rPr>
          <w:rFonts w:ascii="Arial" w:eastAsiaTheme="minorHAnsi" w:hAnsi="Arial" w:cs="Arial"/>
          <w:sz w:val="22"/>
          <w:szCs w:val="22"/>
          <w:lang w:eastAsia="en-US"/>
        </w:rPr>
        <w:t xml:space="preserve"> com estrutura permanente de climatização, 01 Datashow, 01 quadro branco, 20 cadeiras de cabelereiro, 03 lavatórios e 08 armários. Apresenta os cuidados com a Biossegurança como: 01 pia, toalheiros, saboneteiras, lixeiras apropriadas para descarte de diferentes resíduos gerados a partir das atividades práticas como químicos, infectantes, comuns e recicláveis.</w:t>
      </w:r>
    </w:p>
    <w:p w14:paraId="31A6A1BF"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b/>
          <w:bCs/>
          <w:sz w:val="22"/>
          <w:szCs w:val="22"/>
          <w:lang w:eastAsia="en-US"/>
        </w:rPr>
        <w:t>Laboratório de Estética Corporal (Sala 104 – Bloco 06 A)</w:t>
      </w:r>
      <w:r w:rsidRPr="00F210D4">
        <w:rPr>
          <w:rFonts w:ascii="Arial" w:eastAsiaTheme="minorHAnsi" w:hAnsi="Arial" w:cs="Arial"/>
          <w:sz w:val="22"/>
          <w:szCs w:val="22"/>
          <w:lang w:eastAsia="en-US"/>
        </w:rPr>
        <w:t xml:space="preserve"> com estrutura permanente de climatização, 01 Datashow, 01 quadro branco, 45 carteiras, 12 macas e 04 armários. Apresenta os cuidados com a Biossegurança como: 02 pias, toalheiros, saboneteiras, lixeiras apropriadas para descarte de diferentes resíduos gerados a partir das atividades práticas como químicos, infectantes, comuns e recicláveis.</w:t>
      </w:r>
    </w:p>
    <w:p w14:paraId="6097F10E"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b/>
          <w:bCs/>
          <w:sz w:val="22"/>
          <w:szCs w:val="22"/>
          <w:lang w:eastAsia="en-US"/>
        </w:rPr>
        <w:t>Laboratório Multifuncional (Sala 101 – Bloco 06A)</w:t>
      </w:r>
      <w:r w:rsidRPr="00F210D4">
        <w:rPr>
          <w:rFonts w:ascii="Arial" w:eastAsiaTheme="minorHAnsi" w:hAnsi="Arial" w:cs="Arial"/>
          <w:sz w:val="22"/>
          <w:szCs w:val="22"/>
          <w:lang w:eastAsia="en-US"/>
        </w:rPr>
        <w:t xml:space="preserve"> no formato de miniauditório, possibilitando aulas demonstrativas de técnicas novas pelo professor com perfeita visualização dos alunos. Apresenta estrutura permanente de climatização, 01 Datashow, 01 quadro branco, 60 cadeiras, 01 cadeira de cabelereiro, 02 macas dobráveis, 01 quadro flip </w:t>
      </w:r>
      <w:proofErr w:type="spellStart"/>
      <w:r w:rsidRPr="00F210D4">
        <w:rPr>
          <w:rFonts w:ascii="Arial" w:eastAsiaTheme="minorHAnsi" w:hAnsi="Arial" w:cs="Arial"/>
          <w:sz w:val="22"/>
          <w:szCs w:val="22"/>
          <w:lang w:eastAsia="en-US"/>
        </w:rPr>
        <w:t>charp</w:t>
      </w:r>
      <w:proofErr w:type="spellEnd"/>
      <w:r w:rsidRPr="00F210D4">
        <w:rPr>
          <w:rFonts w:ascii="Arial" w:eastAsiaTheme="minorHAnsi" w:hAnsi="Arial" w:cs="Arial"/>
          <w:sz w:val="22"/>
          <w:szCs w:val="22"/>
          <w:lang w:eastAsia="en-US"/>
        </w:rPr>
        <w:t>, 01 mesa e 01 armário. Apresenta os cuidados com a Biossegurança como: pias, toalheiros, saboneteiras, lixeiras apropriadas para descarte de diferentes resíduos gerados a partir das atividades práticas como químicos, infectantes, comuns e recicláveis.</w:t>
      </w:r>
    </w:p>
    <w:p w14:paraId="400789AA"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b/>
          <w:bCs/>
          <w:sz w:val="22"/>
          <w:szCs w:val="22"/>
          <w:lang w:eastAsia="en-US"/>
        </w:rPr>
        <w:t>Laboratório de Química e Análise Sensorial: localiza-se no Bloco 05, Sala 101</w:t>
      </w:r>
      <w:r w:rsidRPr="00F210D4">
        <w:rPr>
          <w:rFonts w:ascii="Arial" w:eastAsiaTheme="minorHAnsi" w:hAnsi="Arial" w:cs="Arial"/>
          <w:sz w:val="22"/>
          <w:szCs w:val="22"/>
          <w:lang w:eastAsia="en-US"/>
        </w:rPr>
        <w:t xml:space="preserve">, Campus Balneário Camboriú e atende às disciplinas de Cosmetologia Básica e Cosmetologia Aplicada I e </w:t>
      </w:r>
      <w:proofErr w:type="gramStart"/>
      <w:r w:rsidRPr="00F210D4">
        <w:rPr>
          <w:rFonts w:ascii="Arial" w:eastAsiaTheme="minorHAnsi" w:hAnsi="Arial" w:cs="Arial"/>
          <w:sz w:val="22"/>
          <w:szCs w:val="22"/>
          <w:lang w:eastAsia="en-US"/>
        </w:rPr>
        <w:t>II .</w:t>
      </w:r>
      <w:proofErr w:type="gramEnd"/>
      <w:r w:rsidRPr="00F210D4">
        <w:rPr>
          <w:rFonts w:ascii="Arial" w:eastAsiaTheme="minorHAnsi" w:hAnsi="Arial" w:cs="Arial"/>
          <w:sz w:val="22"/>
          <w:szCs w:val="22"/>
          <w:lang w:eastAsia="en-US"/>
        </w:rPr>
        <w:t xml:space="preserve"> Com estrutura permanente de: ar-condicionado, 04 bancadas, 01 quadro branco, 40 banquetas, 01 estufa, 01 geladeiras, 02 balanças de precisão, 06 pias, 01 destilador de água, 01 lava-olhos, 01 esterilizador, 01 agitador, 02 cabines sensoriais, 01 capela, 02 coifas, 02 exaustores, 01 computador, 01 microscópio, 02 lupas, 09 aquecedores, além das vidrarias e utensílios necessários as aulas práticas. As atividades práticas nele realizadas incluem noções de química geral com o objetivo principal de conhecer a composição das formulações cosméticas. </w:t>
      </w:r>
    </w:p>
    <w:p w14:paraId="7C3927F4"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b/>
          <w:bCs/>
          <w:sz w:val="22"/>
          <w:szCs w:val="22"/>
          <w:lang w:eastAsia="en-US"/>
        </w:rPr>
        <w:lastRenderedPageBreak/>
        <w:t>Laboratório de Cosmetologia e Estética – Clínica de Estética modelo</w:t>
      </w:r>
      <w:r w:rsidRPr="00F210D4">
        <w:rPr>
          <w:rFonts w:ascii="Arial" w:eastAsiaTheme="minorHAnsi" w:hAnsi="Arial" w:cs="Arial"/>
          <w:sz w:val="22"/>
          <w:szCs w:val="22"/>
          <w:lang w:eastAsia="en-US"/>
        </w:rPr>
        <w:t xml:space="preserve"> (Bloco 06A – térreo) Específico para as atividades de Estágio Supervisionado e serviços (atendimentos a comunidade): oferece a seguinte estrutura física: Recepção: 01 balcão, 02 computadores, 02 cadeiras giratórias, diversas vitrines, 04 poltronas, 01 bebedouro, 01 revisteiro, telefone, programa de informatização especializado em administração de estabelecimentos de salão e estética; Salão de Beleza: 08 bancadas com espelhos, 06 cadeiras de cabeleireiro hidráulicas reclináveis, 02 cadeiras de cabeleireiro hidráulicas 04 lavatórios, 05 carrinhos auxiliares de cabeleireiros, 2 poltronas, 1 mesa, 1 mesa auxiliar, 1 bancada de apoio para os lavatórios, 02 carrinhos auxiliares, 01 sala para preparação de coloração, 01 pia, prateleiras; Sala de Estética Facial: 03 macas, 05 carrinhos auxiliares, 01 armário e 01 prateleira, 01 pia, 03 lupas de tripé, 03 escadinhas, 03 cadeiras reguláveis, 01 mesa professor, 01 cadeira giratória, equipamentos </w:t>
      </w:r>
      <w:proofErr w:type="spellStart"/>
      <w:r w:rsidRPr="00F210D4">
        <w:rPr>
          <w:rFonts w:ascii="Arial" w:eastAsiaTheme="minorHAnsi" w:hAnsi="Arial" w:cs="Arial"/>
          <w:sz w:val="22"/>
          <w:szCs w:val="22"/>
          <w:lang w:eastAsia="en-US"/>
        </w:rPr>
        <w:t>eletroterápicos</w:t>
      </w:r>
      <w:proofErr w:type="spellEnd"/>
      <w:r w:rsidRPr="00F210D4">
        <w:rPr>
          <w:rFonts w:ascii="Arial" w:eastAsiaTheme="minorHAnsi" w:hAnsi="Arial" w:cs="Arial"/>
          <w:sz w:val="22"/>
          <w:szCs w:val="22"/>
          <w:lang w:eastAsia="en-US"/>
        </w:rPr>
        <w:t xml:space="preserve">; Sala de Estética Corporal: 03 macas, 05 biombos, 05 carrinhos para equipamentos, 03 mochos, 03 carrinhos auxiliares, 01 pia, 02 prateleiras, 02 escadinhas, 01 mesa de apoio, equipamentos </w:t>
      </w:r>
      <w:proofErr w:type="spellStart"/>
      <w:r w:rsidRPr="00F210D4">
        <w:rPr>
          <w:rFonts w:ascii="Arial" w:eastAsiaTheme="minorHAnsi" w:hAnsi="Arial" w:cs="Arial"/>
          <w:sz w:val="22"/>
          <w:szCs w:val="22"/>
          <w:lang w:eastAsia="en-US"/>
        </w:rPr>
        <w:t>eletroterápicos</w:t>
      </w:r>
      <w:proofErr w:type="spellEnd"/>
      <w:r w:rsidRPr="00F210D4">
        <w:rPr>
          <w:rFonts w:ascii="Arial" w:eastAsiaTheme="minorHAnsi" w:hAnsi="Arial" w:cs="Arial"/>
          <w:sz w:val="22"/>
          <w:szCs w:val="22"/>
          <w:lang w:eastAsia="en-US"/>
        </w:rPr>
        <w:t xml:space="preserve">; Sala de Estética dos Anexos Cutâneos: 01 cadeira hidráulica e 1 cadeira de cabelereiro, 01 biombo, 02 escadinhas, 02 balcões, 01 pia, 01 cadeira, 01 carrinho auxiliar, 01 aquecedor de cera quente, 01 aquecedor duplo para </w:t>
      </w:r>
      <w:proofErr w:type="spellStart"/>
      <w:r w:rsidRPr="00F210D4">
        <w:rPr>
          <w:rFonts w:ascii="Arial" w:eastAsiaTheme="minorHAnsi" w:hAnsi="Arial" w:cs="Arial"/>
          <w:sz w:val="22"/>
          <w:szCs w:val="22"/>
          <w:lang w:eastAsia="en-US"/>
        </w:rPr>
        <w:t>roll-on</w:t>
      </w:r>
      <w:proofErr w:type="spellEnd"/>
      <w:r w:rsidRPr="00F210D4">
        <w:rPr>
          <w:rFonts w:ascii="Arial" w:eastAsiaTheme="minorHAnsi" w:hAnsi="Arial" w:cs="Arial"/>
          <w:sz w:val="22"/>
          <w:szCs w:val="22"/>
          <w:lang w:eastAsia="en-US"/>
        </w:rPr>
        <w:t xml:space="preserve">; Sala de Praticas integrativas 01 maca, 01 poltrona ; Sala de Banheira de Hidromassagem: 01 banheira de hidromassagem; Sala de Rouparia: 01 máquina de lavar, 01 secadora. 02 prateleiras, 03 mesinhas de apoio; Sala de Esterilização: 01 estufa, 02 tanques com balcão, 01 balcão com 02 portas, 01 autoclave, 02 </w:t>
      </w:r>
      <w:proofErr w:type="gramStart"/>
      <w:r w:rsidRPr="00F210D4">
        <w:rPr>
          <w:rFonts w:ascii="Arial" w:eastAsiaTheme="minorHAnsi" w:hAnsi="Arial" w:cs="Arial"/>
          <w:sz w:val="22"/>
          <w:szCs w:val="22"/>
          <w:lang w:eastAsia="en-US"/>
        </w:rPr>
        <w:t>seladoras ;</w:t>
      </w:r>
      <w:proofErr w:type="gramEnd"/>
      <w:r w:rsidRPr="00F210D4">
        <w:rPr>
          <w:rFonts w:ascii="Arial" w:eastAsiaTheme="minorHAnsi" w:hAnsi="Arial" w:cs="Arial"/>
          <w:sz w:val="22"/>
          <w:szCs w:val="22"/>
          <w:lang w:eastAsia="en-US"/>
        </w:rPr>
        <w:t xml:space="preserve"> Copa: 01 refrigerador, 01 pia com balcão, 01 micro-ondas, 01 cafeteira, 01 armário com 03 portas e Sanitários: 01 feminino: contendo, 01 pia, 01 ambiente fechado com um bacio e 02 armários de segurança com um total de 20 compartimentos; 01 masculino: contendo, 01 pia, 01 ambiente fechado com um bacio, 01 ambiente fechado com um chuveiro.</w:t>
      </w:r>
    </w:p>
    <w:p w14:paraId="37BEBCBE"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sz w:val="22"/>
          <w:szCs w:val="22"/>
          <w:lang w:eastAsia="en-US"/>
        </w:rPr>
        <w:t xml:space="preserve">Listagem dos equipamentos: 14 Vapores de Ozônio - Face </w:t>
      </w:r>
      <w:proofErr w:type="spellStart"/>
      <w:r w:rsidRPr="00F210D4">
        <w:rPr>
          <w:rFonts w:ascii="Arial" w:eastAsiaTheme="minorHAnsi" w:hAnsi="Arial" w:cs="Arial"/>
          <w:sz w:val="22"/>
          <w:szCs w:val="22"/>
          <w:lang w:eastAsia="en-US"/>
        </w:rPr>
        <w:t>Care</w:t>
      </w:r>
      <w:proofErr w:type="spellEnd"/>
      <w:r w:rsidRPr="00F210D4">
        <w:rPr>
          <w:rFonts w:ascii="Arial" w:eastAsiaTheme="minorHAnsi" w:hAnsi="Arial" w:cs="Arial"/>
          <w:sz w:val="22"/>
          <w:szCs w:val="22"/>
          <w:lang w:eastAsia="en-US"/>
        </w:rPr>
        <w:t xml:space="preserve"> da DGM, 01 </w:t>
      </w:r>
      <w:proofErr w:type="spellStart"/>
      <w:r w:rsidRPr="00F210D4">
        <w:rPr>
          <w:rFonts w:ascii="Arial" w:eastAsiaTheme="minorHAnsi" w:hAnsi="Arial" w:cs="Arial"/>
          <w:sz w:val="22"/>
          <w:szCs w:val="22"/>
          <w:lang w:eastAsia="en-US"/>
        </w:rPr>
        <w:t>Clinic</w:t>
      </w:r>
      <w:proofErr w:type="spellEnd"/>
      <w:r w:rsidRPr="00F210D4">
        <w:rPr>
          <w:rFonts w:ascii="Arial" w:eastAsiaTheme="minorHAnsi" w:hAnsi="Arial" w:cs="Arial"/>
          <w:sz w:val="22"/>
          <w:szCs w:val="22"/>
          <w:lang w:eastAsia="en-US"/>
        </w:rPr>
        <w:t xml:space="preserve"> Face </w:t>
      </w:r>
      <w:proofErr w:type="spellStart"/>
      <w:r w:rsidRPr="00F210D4">
        <w:rPr>
          <w:rFonts w:ascii="Arial" w:eastAsiaTheme="minorHAnsi" w:hAnsi="Arial" w:cs="Arial"/>
          <w:sz w:val="22"/>
          <w:szCs w:val="22"/>
          <w:lang w:eastAsia="en-US"/>
        </w:rPr>
        <w:t>Care</w:t>
      </w:r>
      <w:proofErr w:type="spellEnd"/>
      <w:r w:rsidRPr="00F210D4">
        <w:rPr>
          <w:rFonts w:ascii="Arial" w:eastAsiaTheme="minorHAnsi" w:hAnsi="Arial" w:cs="Arial"/>
          <w:sz w:val="22"/>
          <w:szCs w:val="22"/>
          <w:lang w:eastAsia="en-US"/>
        </w:rPr>
        <w:t xml:space="preserve"> 3 em 1 da DGM, 02 Alta Frequência Face </w:t>
      </w:r>
      <w:proofErr w:type="spellStart"/>
      <w:r w:rsidRPr="00F210D4">
        <w:rPr>
          <w:rFonts w:ascii="Arial" w:eastAsiaTheme="minorHAnsi" w:hAnsi="Arial" w:cs="Arial"/>
          <w:sz w:val="22"/>
          <w:szCs w:val="22"/>
          <w:lang w:eastAsia="en-US"/>
        </w:rPr>
        <w:t>Care</w:t>
      </w:r>
      <w:proofErr w:type="spellEnd"/>
      <w:r w:rsidRPr="00F210D4">
        <w:rPr>
          <w:rFonts w:ascii="Arial" w:eastAsiaTheme="minorHAnsi" w:hAnsi="Arial" w:cs="Arial"/>
          <w:sz w:val="22"/>
          <w:szCs w:val="22"/>
          <w:lang w:eastAsia="en-US"/>
        </w:rPr>
        <w:t xml:space="preserve"> da DGM, 03 Mantas Térmicas - </w:t>
      </w:r>
      <w:proofErr w:type="spellStart"/>
      <w:r w:rsidRPr="00F210D4">
        <w:rPr>
          <w:rFonts w:ascii="Arial" w:eastAsiaTheme="minorHAnsi" w:hAnsi="Arial" w:cs="Arial"/>
          <w:sz w:val="22"/>
          <w:szCs w:val="22"/>
          <w:lang w:eastAsia="en-US"/>
        </w:rPr>
        <w:t>Thermoderm</w:t>
      </w:r>
      <w:proofErr w:type="spellEnd"/>
      <w:r w:rsidRPr="00F210D4">
        <w:rPr>
          <w:rFonts w:ascii="Arial" w:eastAsiaTheme="minorHAnsi" w:hAnsi="Arial" w:cs="Arial"/>
          <w:sz w:val="22"/>
          <w:szCs w:val="22"/>
          <w:lang w:eastAsia="en-US"/>
        </w:rPr>
        <w:t xml:space="preserve"> da DGM e </w:t>
      </w:r>
      <w:proofErr w:type="spellStart"/>
      <w:r w:rsidRPr="00F210D4">
        <w:rPr>
          <w:rFonts w:ascii="Arial" w:eastAsiaTheme="minorHAnsi" w:hAnsi="Arial" w:cs="Arial"/>
          <w:sz w:val="22"/>
          <w:szCs w:val="22"/>
          <w:lang w:eastAsia="en-US"/>
        </w:rPr>
        <w:t>Biothermic</w:t>
      </w:r>
      <w:proofErr w:type="spellEnd"/>
      <w:r w:rsidRPr="00F210D4">
        <w:rPr>
          <w:rFonts w:ascii="Arial" w:eastAsiaTheme="minorHAnsi" w:hAnsi="Arial" w:cs="Arial"/>
          <w:sz w:val="22"/>
          <w:szCs w:val="22"/>
          <w:lang w:eastAsia="en-US"/>
        </w:rPr>
        <w:t xml:space="preserve"> da </w:t>
      </w:r>
      <w:proofErr w:type="spellStart"/>
      <w:r w:rsidRPr="00F210D4">
        <w:rPr>
          <w:rFonts w:ascii="Arial" w:eastAsiaTheme="minorHAnsi" w:hAnsi="Arial" w:cs="Arial"/>
          <w:sz w:val="22"/>
          <w:szCs w:val="22"/>
          <w:lang w:eastAsia="en-US"/>
        </w:rPr>
        <w:t>Bioset</w:t>
      </w:r>
      <w:proofErr w:type="spellEnd"/>
      <w:r w:rsidRPr="00F210D4">
        <w:rPr>
          <w:rFonts w:ascii="Arial" w:eastAsiaTheme="minorHAnsi" w:hAnsi="Arial" w:cs="Arial"/>
          <w:sz w:val="22"/>
          <w:szCs w:val="22"/>
          <w:lang w:eastAsia="en-US"/>
        </w:rPr>
        <w:t xml:space="preserve">, 01 Linfo </w:t>
      </w:r>
      <w:proofErr w:type="spellStart"/>
      <w:r w:rsidRPr="00F210D4">
        <w:rPr>
          <w:rFonts w:ascii="Arial" w:eastAsiaTheme="minorHAnsi" w:hAnsi="Arial" w:cs="Arial"/>
          <w:sz w:val="22"/>
          <w:szCs w:val="22"/>
          <w:lang w:eastAsia="en-US"/>
        </w:rPr>
        <w:t>Action</w:t>
      </w:r>
      <w:proofErr w:type="spellEnd"/>
      <w:r w:rsidRPr="00F210D4">
        <w:rPr>
          <w:rFonts w:ascii="Arial" w:eastAsiaTheme="minorHAnsi" w:hAnsi="Arial" w:cs="Arial"/>
          <w:sz w:val="22"/>
          <w:szCs w:val="22"/>
          <w:lang w:eastAsia="en-US"/>
        </w:rPr>
        <w:t xml:space="preserve"> - Drenagem Linfática da DGM, 04 </w:t>
      </w:r>
      <w:proofErr w:type="spellStart"/>
      <w:r w:rsidRPr="00F210D4">
        <w:rPr>
          <w:rFonts w:ascii="Arial" w:eastAsiaTheme="minorHAnsi" w:hAnsi="Arial" w:cs="Arial"/>
          <w:sz w:val="22"/>
          <w:szCs w:val="22"/>
          <w:lang w:eastAsia="en-US"/>
        </w:rPr>
        <w:t>Eletrolipoforese</w:t>
      </w:r>
      <w:proofErr w:type="spellEnd"/>
      <w:r w:rsidRPr="00F210D4">
        <w:rPr>
          <w:rFonts w:ascii="Arial" w:eastAsiaTheme="minorHAnsi" w:hAnsi="Arial" w:cs="Arial"/>
          <w:sz w:val="22"/>
          <w:szCs w:val="22"/>
          <w:lang w:eastAsia="en-US"/>
        </w:rPr>
        <w:t xml:space="preserve"> - </w:t>
      </w:r>
      <w:proofErr w:type="spellStart"/>
      <w:r w:rsidRPr="00F210D4">
        <w:rPr>
          <w:rFonts w:ascii="Arial" w:eastAsiaTheme="minorHAnsi" w:hAnsi="Arial" w:cs="Arial"/>
          <w:sz w:val="22"/>
          <w:szCs w:val="22"/>
          <w:lang w:eastAsia="en-US"/>
        </w:rPr>
        <w:t>Cell</w:t>
      </w:r>
      <w:proofErr w:type="spellEnd"/>
      <w:r w:rsidRPr="00F210D4">
        <w:rPr>
          <w:rFonts w:ascii="Arial" w:eastAsiaTheme="minorHAnsi" w:hAnsi="Arial" w:cs="Arial"/>
          <w:sz w:val="22"/>
          <w:szCs w:val="22"/>
          <w:lang w:eastAsia="en-US"/>
        </w:rPr>
        <w:t xml:space="preserve"> </w:t>
      </w:r>
      <w:proofErr w:type="spellStart"/>
      <w:r w:rsidRPr="00F210D4">
        <w:rPr>
          <w:rFonts w:ascii="Arial" w:eastAsiaTheme="minorHAnsi" w:hAnsi="Arial" w:cs="Arial"/>
          <w:sz w:val="22"/>
          <w:szCs w:val="22"/>
          <w:lang w:eastAsia="en-US"/>
        </w:rPr>
        <w:t>Lyse</w:t>
      </w:r>
      <w:proofErr w:type="spellEnd"/>
      <w:r w:rsidRPr="00F210D4">
        <w:rPr>
          <w:rFonts w:ascii="Arial" w:eastAsiaTheme="minorHAnsi" w:hAnsi="Arial" w:cs="Arial"/>
          <w:sz w:val="22"/>
          <w:szCs w:val="22"/>
          <w:lang w:eastAsia="en-US"/>
        </w:rPr>
        <w:t xml:space="preserve"> da DGM e </w:t>
      </w:r>
      <w:proofErr w:type="spellStart"/>
      <w:r w:rsidRPr="00F210D4">
        <w:rPr>
          <w:rFonts w:ascii="Arial" w:eastAsiaTheme="minorHAnsi" w:hAnsi="Arial" w:cs="Arial"/>
          <w:sz w:val="22"/>
          <w:szCs w:val="22"/>
          <w:lang w:eastAsia="en-US"/>
        </w:rPr>
        <w:t>Tonederm</w:t>
      </w:r>
      <w:proofErr w:type="spellEnd"/>
      <w:r w:rsidRPr="00F210D4">
        <w:rPr>
          <w:rFonts w:ascii="Arial" w:eastAsiaTheme="minorHAnsi" w:hAnsi="Arial" w:cs="Arial"/>
          <w:sz w:val="22"/>
          <w:szCs w:val="22"/>
          <w:lang w:eastAsia="en-US"/>
        </w:rPr>
        <w:t xml:space="preserve">, 02 </w:t>
      </w:r>
      <w:proofErr w:type="spellStart"/>
      <w:r w:rsidRPr="00F210D4">
        <w:rPr>
          <w:rFonts w:ascii="Arial" w:eastAsiaTheme="minorHAnsi" w:hAnsi="Arial" w:cs="Arial"/>
          <w:sz w:val="22"/>
          <w:szCs w:val="22"/>
          <w:lang w:eastAsia="en-US"/>
        </w:rPr>
        <w:t>Ionizador</w:t>
      </w:r>
      <w:proofErr w:type="spellEnd"/>
      <w:r w:rsidRPr="00F210D4">
        <w:rPr>
          <w:rFonts w:ascii="Arial" w:eastAsiaTheme="minorHAnsi" w:hAnsi="Arial" w:cs="Arial"/>
          <w:sz w:val="22"/>
          <w:szCs w:val="22"/>
          <w:lang w:eastAsia="en-US"/>
        </w:rPr>
        <w:t xml:space="preserve"> de grande superfície - </w:t>
      </w:r>
      <w:proofErr w:type="spellStart"/>
      <w:r w:rsidRPr="00F210D4">
        <w:rPr>
          <w:rFonts w:ascii="Arial" w:eastAsiaTheme="minorHAnsi" w:hAnsi="Arial" w:cs="Arial"/>
          <w:sz w:val="22"/>
          <w:szCs w:val="22"/>
          <w:lang w:eastAsia="en-US"/>
        </w:rPr>
        <w:t>Digion</w:t>
      </w:r>
      <w:proofErr w:type="spellEnd"/>
      <w:r w:rsidRPr="00F210D4">
        <w:rPr>
          <w:rFonts w:ascii="Arial" w:eastAsiaTheme="minorHAnsi" w:hAnsi="Arial" w:cs="Arial"/>
          <w:sz w:val="22"/>
          <w:szCs w:val="22"/>
          <w:lang w:eastAsia="en-US"/>
        </w:rPr>
        <w:t xml:space="preserve"> da DGM, 02 Peeling de Cristal - Jet </w:t>
      </w:r>
      <w:proofErr w:type="spellStart"/>
      <w:r w:rsidRPr="00F210D4">
        <w:rPr>
          <w:rFonts w:ascii="Arial" w:eastAsiaTheme="minorHAnsi" w:hAnsi="Arial" w:cs="Arial"/>
          <w:sz w:val="22"/>
          <w:szCs w:val="22"/>
          <w:lang w:eastAsia="en-US"/>
        </w:rPr>
        <w:t>Compact</w:t>
      </w:r>
      <w:proofErr w:type="spellEnd"/>
      <w:r w:rsidRPr="00F210D4">
        <w:rPr>
          <w:rFonts w:ascii="Arial" w:eastAsiaTheme="minorHAnsi" w:hAnsi="Arial" w:cs="Arial"/>
          <w:sz w:val="22"/>
          <w:szCs w:val="22"/>
          <w:lang w:eastAsia="en-US"/>
        </w:rPr>
        <w:t xml:space="preserve"> da DGM e </w:t>
      </w:r>
      <w:proofErr w:type="spellStart"/>
      <w:r w:rsidRPr="00F210D4">
        <w:rPr>
          <w:rFonts w:ascii="Arial" w:eastAsiaTheme="minorHAnsi" w:hAnsi="Arial" w:cs="Arial"/>
          <w:sz w:val="22"/>
          <w:szCs w:val="22"/>
          <w:lang w:eastAsia="en-US"/>
        </w:rPr>
        <w:t>Dermovac</w:t>
      </w:r>
      <w:proofErr w:type="spellEnd"/>
      <w:r w:rsidRPr="00F210D4">
        <w:rPr>
          <w:rFonts w:ascii="Arial" w:eastAsiaTheme="minorHAnsi" w:hAnsi="Arial" w:cs="Arial"/>
          <w:sz w:val="22"/>
          <w:szCs w:val="22"/>
          <w:lang w:eastAsia="en-US"/>
        </w:rPr>
        <w:t xml:space="preserve"> </w:t>
      </w:r>
      <w:proofErr w:type="spellStart"/>
      <w:r w:rsidRPr="00F210D4">
        <w:rPr>
          <w:rFonts w:ascii="Arial" w:eastAsiaTheme="minorHAnsi" w:hAnsi="Arial" w:cs="Arial"/>
          <w:sz w:val="22"/>
          <w:szCs w:val="22"/>
          <w:lang w:eastAsia="en-US"/>
        </w:rPr>
        <w:t>Chronos</w:t>
      </w:r>
      <w:proofErr w:type="spellEnd"/>
      <w:r w:rsidRPr="00F210D4">
        <w:rPr>
          <w:rFonts w:ascii="Arial" w:eastAsiaTheme="minorHAnsi" w:hAnsi="Arial" w:cs="Arial"/>
          <w:sz w:val="22"/>
          <w:szCs w:val="22"/>
          <w:lang w:eastAsia="en-US"/>
        </w:rPr>
        <w:t xml:space="preserve"> da </w:t>
      </w:r>
      <w:proofErr w:type="spellStart"/>
      <w:r w:rsidRPr="00F210D4">
        <w:rPr>
          <w:rFonts w:ascii="Arial" w:eastAsiaTheme="minorHAnsi" w:hAnsi="Arial" w:cs="Arial"/>
          <w:sz w:val="22"/>
          <w:szCs w:val="22"/>
          <w:lang w:eastAsia="en-US"/>
        </w:rPr>
        <w:t>Bioset</w:t>
      </w:r>
      <w:proofErr w:type="spellEnd"/>
      <w:r w:rsidRPr="00F210D4">
        <w:rPr>
          <w:rFonts w:ascii="Arial" w:eastAsiaTheme="minorHAnsi" w:hAnsi="Arial" w:cs="Arial"/>
          <w:sz w:val="22"/>
          <w:szCs w:val="22"/>
          <w:lang w:eastAsia="en-US"/>
        </w:rPr>
        <w:t xml:space="preserve">, 05 </w:t>
      </w:r>
      <w:proofErr w:type="spellStart"/>
      <w:r w:rsidRPr="00F210D4">
        <w:rPr>
          <w:rFonts w:ascii="Arial" w:eastAsiaTheme="minorHAnsi" w:hAnsi="Arial" w:cs="Arial"/>
          <w:sz w:val="22"/>
          <w:szCs w:val="22"/>
          <w:lang w:eastAsia="en-US"/>
        </w:rPr>
        <w:t>Vacuoterapia</w:t>
      </w:r>
      <w:proofErr w:type="spellEnd"/>
      <w:r w:rsidRPr="00F210D4">
        <w:rPr>
          <w:rFonts w:ascii="Arial" w:eastAsiaTheme="minorHAnsi" w:hAnsi="Arial" w:cs="Arial"/>
          <w:sz w:val="22"/>
          <w:szCs w:val="22"/>
          <w:lang w:eastAsia="en-US"/>
        </w:rPr>
        <w:t xml:space="preserve"> - </w:t>
      </w:r>
      <w:proofErr w:type="spellStart"/>
      <w:r w:rsidRPr="00F210D4">
        <w:rPr>
          <w:rFonts w:ascii="Arial" w:eastAsiaTheme="minorHAnsi" w:hAnsi="Arial" w:cs="Arial"/>
          <w:sz w:val="22"/>
          <w:szCs w:val="22"/>
          <w:lang w:eastAsia="en-US"/>
        </w:rPr>
        <w:t>Endosux</w:t>
      </w:r>
      <w:proofErr w:type="spellEnd"/>
      <w:r w:rsidRPr="00F210D4">
        <w:rPr>
          <w:rFonts w:ascii="Arial" w:eastAsiaTheme="minorHAnsi" w:hAnsi="Arial" w:cs="Arial"/>
          <w:sz w:val="22"/>
          <w:szCs w:val="22"/>
          <w:lang w:eastAsia="en-US"/>
        </w:rPr>
        <w:t xml:space="preserve"> da DGM, </w:t>
      </w:r>
      <w:proofErr w:type="spellStart"/>
      <w:r w:rsidRPr="00F210D4">
        <w:rPr>
          <w:rFonts w:ascii="Arial" w:eastAsiaTheme="minorHAnsi" w:hAnsi="Arial" w:cs="Arial"/>
          <w:sz w:val="22"/>
          <w:szCs w:val="22"/>
          <w:lang w:eastAsia="en-US"/>
        </w:rPr>
        <w:t>Dermovac</w:t>
      </w:r>
      <w:proofErr w:type="spellEnd"/>
      <w:r w:rsidRPr="00F210D4">
        <w:rPr>
          <w:rFonts w:ascii="Arial" w:eastAsiaTheme="minorHAnsi" w:hAnsi="Arial" w:cs="Arial"/>
          <w:sz w:val="22"/>
          <w:szCs w:val="22"/>
          <w:lang w:eastAsia="en-US"/>
        </w:rPr>
        <w:t xml:space="preserve"> da </w:t>
      </w:r>
      <w:proofErr w:type="spellStart"/>
      <w:r w:rsidRPr="00F210D4">
        <w:rPr>
          <w:rFonts w:ascii="Arial" w:eastAsiaTheme="minorHAnsi" w:hAnsi="Arial" w:cs="Arial"/>
          <w:sz w:val="22"/>
          <w:szCs w:val="22"/>
          <w:lang w:eastAsia="en-US"/>
        </w:rPr>
        <w:t>Bioset</w:t>
      </w:r>
      <w:proofErr w:type="spellEnd"/>
      <w:r w:rsidRPr="00F210D4">
        <w:rPr>
          <w:rFonts w:ascii="Arial" w:eastAsiaTheme="minorHAnsi" w:hAnsi="Arial" w:cs="Arial"/>
          <w:sz w:val="22"/>
          <w:szCs w:val="22"/>
          <w:lang w:eastAsia="en-US"/>
        </w:rPr>
        <w:t xml:space="preserve"> e </w:t>
      </w:r>
      <w:proofErr w:type="spellStart"/>
      <w:r w:rsidRPr="00F210D4">
        <w:rPr>
          <w:rFonts w:ascii="Arial" w:eastAsiaTheme="minorHAnsi" w:hAnsi="Arial" w:cs="Arial"/>
          <w:sz w:val="22"/>
          <w:szCs w:val="22"/>
          <w:lang w:eastAsia="en-US"/>
        </w:rPr>
        <w:t>Indermopress</w:t>
      </w:r>
      <w:proofErr w:type="spellEnd"/>
      <w:r w:rsidRPr="00F210D4">
        <w:rPr>
          <w:rFonts w:ascii="Arial" w:eastAsiaTheme="minorHAnsi" w:hAnsi="Arial" w:cs="Arial"/>
          <w:sz w:val="22"/>
          <w:szCs w:val="22"/>
          <w:lang w:eastAsia="en-US"/>
        </w:rPr>
        <w:t xml:space="preserve"> da </w:t>
      </w:r>
      <w:proofErr w:type="spellStart"/>
      <w:r w:rsidRPr="00F210D4">
        <w:rPr>
          <w:rFonts w:ascii="Arial" w:eastAsiaTheme="minorHAnsi" w:hAnsi="Arial" w:cs="Arial"/>
          <w:sz w:val="22"/>
          <w:szCs w:val="22"/>
          <w:lang w:eastAsia="en-US"/>
        </w:rPr>
        <w:t>Advice</w:t>
      </w:r>
      <w:proofErr w:type="spellEnd"/>
      <w:r w:rsidRPr="00F210D4">
        <w:rPr>
          <w:rFonts w:ascii="Arial" w:eastAsiaTheme="minorHAnsi" w:hAnsi="Arial" w:cs="Arial"/>
          <w:sz w:val="22"/>
          <w:szCs w:val="22"/>
          <w:lang w:eastAsia="en-US"/>
        </w:rPr>
        <w:t xml:space="preserve">, 04 Facial 5 em 1 - </w:t>
      </w:r>
      <w:proofErr w:type="spellStart"/>
      <w:r w:rsidRPr="00F210D4">
        <w:rPr>
          <w:rFonts w:ascii="Arial" w:eastAsiaTheme="minorHAnsi" w:hAnsi="Arial" w:cs="Arial"/>
          <w:sz w:val="22"/>
          <w:szCs w:val="22"/>
          <w:lang w:eastAsia="en-US"/>
        </w:rPr>
        <w:t>Versatile</w:t>
      </w:r>
      <w:proofErr w:type="spellEnd"/>
      <w:r w:rsidRPr="00F210D4">
        <w:rPr>
          <w:rFonts w:ascii="Arial" w:eastAsiaTheme="minorHAnsi" w:hAnsi="Arial" w:cs="Arial"/>
          <w:sz w:val="22"/>
          <w:szCs w:val="22"/>
          <w:lang w:eastAsia="en-US"/>
        </w:rPr>
        <w:t xml:space="preserve"> AF7 da </w:t>
      </w:r>
      <w:proofErr w:type="spellStart"/>
      <w:r w:rsidRPr="00F210D4">
        <w:rPr>
          <w:rFonts w:ascii="Arial" w:eastAsiaTheme="minorHAnsi" w:hAnsi="Arial" w:cs="Arial"/>
          <w:sz w:val="22"/>
          <w:szCs w:val="22"/>
          <w:lang w:eastAsia="en-US"/>
        </w:rPr>
        <w:t>Tonederm</w:t>
      </w:r>
      <w:proofErr w:type="spellEnd"/>
      <w:r w:rsidRPr="00F210D4">
        <w:rPr>
          <w:rFonts w:ascii="Arial" w:eastAsiaTheme="minorHAnsi" w:hAnsi="Arial" w:cs="Arial"/>
          <w:sz w:val="22"/>
          <w:szCs w:val="22"/>
          <w:lang w:eastAsia="en-US"/>
        </w:rPr>
        <w:t xml:space="preserve"> e Facial Master da </w:t>
      </w:r>
      <w:proofErr w:type="spellStart"/>
      <w:r w:rsidRPr="00F210D4">
        <w:rPr>
          <w:rFonts w:ascii="Arial" w:eastAsiaTheme="minorHAnsi" w:hAnsi="Arial" w:cs="Arial"/>
          <w:sz w:val="22"/>
          <w:szCs w:val="22"/>
          <w:lang w:eastAsia="en-US"/>
        </w:rPr>
        <w:t>Advice</w:t>
      </w:r>
      <w:proofErr w:type="spellEnd"/>
      <w:r w:rsidRPr="00F210D4">
        <w:rPr>
          <w:rFonts w:ascii="Arial" w:eastAsiaTheme="minorHAnsi" w:hAnsi="Arial" w:cs="Arial"/>
          <w:sz w:val="22"/>
          <w:szCs w:val="22"/>
          <w:lang w:eastAsia="en-US"/>
        </w:rPr>
        <w:t xml:space="preserve">, 03 Corrente Russa - </w:t>
      </w:r>
      <w:proofErr w:type="spellStart"/>
      <w:r w:rsidRPr="00F210D4">
        <w:rPr>
          <w:rFonts w:ascii="Arial" w:eastAsiaTheme="minorHAnsi" w:hAnsi="Arial" w:cs="Arial"/>
          <w:sz w:val="22"/>
          <w:szCs w:val="22"/>
          <w:lang w:eastAsia="en-US"/>
        </w:rPr>
        <w:t>Sculptor</w:t>
      </w:r>
      <w:proofErr w:type="spellEnd"/>
      <w:r w:rsidRPr="00F210D4">
        <w:rPr>
          <w:rFonts w:ascii="Arial" w:eastAsiaTheme="minorHAnsi" w:hAnsi="Arial" w:cs="Arial"/>
          <w:sz w:val="22"/>
          <w:szCs w:val="22"/>
          <w:lang w:eastAsia="en-US"/>
        </w:rPr>
        <w:t xml:space="preserve"> da </w:t>
      </w:r>
      <w:proofErr w:type="spellStart"/>
      <w:r w:rsidRPr="00F210D4">
        <w:rPr>
          <w:rFonts w:ascii="Arial" w:eastAsiaTheme="minorHAnsi" w:hAnsi="Arial" w:cs="Arial"/>
          <w:sz w:val="22"/>
          <w:szCs w:val="22"/>
          <w:lang w:eastAsia="en-US"/>
        </w:rPr>
        <w:t>Tonederm</w:t>
      </w:r>
      <w:proofErr w:type="spellEnd"/>
      <w:r w:rsidRPr="00F210D4">
        <w:rPr>
          <w:rFonts w:ascii="Arial" w:eastAsiaTheme="minorHAnsi" w:hAnsi="Arial" w:cs="Arial"/>
          <w:sz w:val="22"/>
          <w:szCs w:val="22"/>
          <w:lang w:eastAsia="en-US"/>
        </w:rPr>
        <w:t xml:space="preserve">, Tensor DGM e </w:t>
      </w:r>
      <w:proofErr w:type="spellStart"/>
      <w:r w:rsidRPr="00F210D4">
        <w:rPr>
          <w:rFonts w:ascii="Arial" w:eastAsiaTheme="minorHAnsi" w:hAnsi="Arial" w:cs="Arial"/>
          <w:sz w:val="22"/>
          <w:szCs w:val="22"/>
          <w:lang w:eastAsia="en-US"/>
        </w:rPr>
        <w:t>Stim</w:t>
      </w:r>
      <w:proofErr w:type="spellEnd"/>
      <w:r w:rsidRPr="00F210D4">
        <w:rPr>
          <w:rFonts w:ascii="Arial" w:eastAsiaTheme="minorHAnsi" w:hAnsi="Arial" w:cs="Arial"/>
          <w:sz w:val="22"/>
          <w:szCs w:val="22"/>
          <w:lang w:eastAsia="en-US"/>
        </w:rPr>
        <w:t xml:space="preserve"> </w:t>
      </w:r>
      <w:proofErr w:type="spellStart"/>
      <w:r w:rsidRPr="00F210D4">
        <w:rPr>
          <w:rFonts w:ascii="Arial" w:eastAsiaTheme="minorHAnsi" w:hAnsi="Arial" w:cs="Arial"/>
          <w:sz w:val="22"/>
          <w:szCs w:val="22"/>
          <w:lang w:eastAsia="en-US"/>
        </w:rPr>
        <w:t>Cell</w:t>
      </w:r>
      <w:proofErr w:type="spellEnd"/>
      <w:r w:rsidRPr="00F210D4">
        <w:rPr>
          <w:rFonts w:ascii="Arial" w:eastAsiaTheme="minorHAnsi" w:hAnsi="Arial" w:cs="Arial"/>
          <w:sz w:val="22"/>
          <w:szCs w:val="22"/>
          <w:lang w:eastAsia="en-US"/>
        </w:rPr>
        <w:t xml:space="preserve"> da </w:t>
      </w:r>
      <w:proofErr w:type="spellStart"/>
      <w:r w:rsidRPr="00F210D4">
        <w:rPr>
          <w:rFonts w:ascii="Arial" w:eastAsiaTheme="minorHAnsi" w:hAnsi="Arial" w:cs="Arial"/>
          <w:sz w:val="22"/>
          <w:szCs w:val="22"/>
          <w:lang w:eastAsia="en-US"/>
        </w:rPr>
        <w:t>Advice</w:t>
      </w:r>
      <w:proofErr w:type="spellEnd"/>
      <w:r w:rsidRPr="00F210D4">
        <w:rPr>
          <w:rFonts w:ascii="Arial" w:eastAsiaTheme="minorHAnsi" w:hAnsi="Arial" w:cs="Arial"/>
          <w:sz w:val="22"/>
          <w:szCs w:val="22"/>
          <w:lang w:eastAsia="en-US"/>
        </w:rPr>
        <w:t xml:space="preserve">, 01 Ultra </w:t>
      </w:r>
      <w:proofErr w:type="spellStart"/>
      <w:r w:rsidRPr="00F210D4">
        <w:rPr>
          <w:rFonts w:ascii="Arial" w:eastAsiaTheme="minorHAnsi" w:hAnsi="Arial" w:cs="Arial"/>
          <w:sz w:val="22"/>
          <w:szCs w:val="22"/>
          <w:lang w:eastAsia="en-US"/>
        </w:rPr>
        <w:t>Derm</w:t>
      </w:r>
      <w:proofErr w:type="spellEnd"/>
      <w:r w:rsidRPr="00F210D4">
        <w:rPr>
          <w:rFonts w:ascii="Arial" w:eastAsiaTheme="minorHAnsi" w:hAnsi="Arial" w:cs="Arial"/>
          <w:sz w:val="22"/>
          <w:szCs w:val="22"/>
          <w:lang w:eastAsia="en-US"/>
        </w:rPr>
        <w:t xml:space="preserve"> Spray da </w:t>
      </w:r>
      <w:proofErr w:type="spellStart"/>
      <w:r w:rsidRPr="00F210D4">
        <w:rPr>
          <w:rFonts w:ascii="Arial" w:eastAsiaTheme="minorHAnsi" w:hAnsi="Arial" w:cs="Arial"/>
          <w:sz w:val="22"/>
          <w:szCs w:val="22"/>
          <w:lang w:eastAsia="en-US"/>
        </w:rPr>
        <w:t>Tonederm</w:t>
      </w:r>
      <w:proofErr w:type="spellEnd"/>
      <w:r w:rsidRPr="00F210D4">
        <w:rPr>
          <w:rFonts w:ascii="Arial" w:eastAsiaTheme="minorHAnsi" w:hAnsi="Arial" w:cs="Arial"/>
          <w:sz w:val="22"/>
          <w:szCs w:val="22"/>
          <w:lang w:eastAsia="en-US"/>
        </w:rPr>
        <w:t xml:space="preserve">, 01 </w:t>
      </w:r>
      <w:proofErr w:type="spellStart"/>
      <w:r w:rsidRPr="00F210D4">
        <w:rPr>
          <w:rFonts w:ascii="Arial" w:eastAsiaTheme="minorHAnsi" w:hAnsi="Arial" w:cs="Arial"/>
          <w:sz w:val="22"/>
          <w:szCs w:val="22"/>
          <w:lang w:eastAsia="en-US"/>
        </w:rPr>
        <w:t>Eletroporação</w:t>
      </w:r>
      <w:proofErr w:type="spellEnd"/>
      <w:r w:rsidRPr="00F210D4">
        <w:rPr>
          <w:rFonts w:ascii="Arial" w:eastAsiaTheme="minorHAnsi" w:hAnsi="Arial" w:cs="Arial"/>
          <w:sz w:val="22"/>
          <w:szCs w:val="22"/>
          <w:lang w:eastAsia="en-US"/>
        </w:rPr>
        <w:t xml:space="preserve"> - </w:t>
      </w:r>
      <w:proofErr w:type="spellStart"/>
      <w:r w:rsidRPr="00F210D4">
        <w:rPr>
          <w:rFonts w:ascii="Arial" w:eastAsiaTheme="minorHAnsi" w:hAnsi="Arial" w:cs="Arial"/>
          <w:sz w:val="22"/>
          <w:szCs w:val="22"/>
          <w:lang w:eastAsia="en-US"/>
        </w:rPr>
        <w:t>Skinporation</w:t>
      </w:r>
      <w:proofErr w:type="spellEnd"/>
      <w:r w:rsidRPr="00F210D4">
        <w:rPr>
          <w:rFonts w:ascii="Arial" w:eastAsiaTheme="minorHAnsi" w:hAnsi="Arial" w:cs="Arial"/>
          <w:sz w:val="22"/>
          <w:szCs w:val="22"/>
          <w:lang w:eastAsia="en-US"/>
        </w:rPr>
        <w:t xml:space="preserve"> da </w:t>
      </w:r>
      <w:proofErr w:type="spellStart"/>
      <w:r w:rsidRPr="00F210D4">
        <w:rPr>
          <w:rFonts w:ascii="Arial" w:eastAsiaTheme="minorHAnsi" w:hAnsi="Arial" w:cs="Arial"/>
          <w:sz w:val="22"/>
          <w:szCs w:val="22"/>
          <w:lang w:eastAsia="en-US"/>
        </w:rPr>
        <w:t>Tonederm</w:t>
      </w:r>
      <w:proofErr w:type="spellEnd"/>
      <w:r w:rsidRPr="00F210D4">
        <w:rPr>
          <w:rFonts w:ascii="Arial" w:eastAsiaTheme="minorHAnsi" w:hAnsi="Arial" w:cs="Arial"/>
          <w:sz w:val="22"/>
          <w:szCs w:val="22"/>
          <w:lang w:eastAsia="en-US"/>
        </w:rPr>
        <w:t xml:space="preserve">, 02 Radiofrequência - </w:t>
      </w:r>
      <w:proofErr w:type="spellStart"/>
      <w:r w:rsidRPr="00F210D4">
        <w:rPr>
          <w:rFonts w:ascii="Arial" w:eastAsiaTheme="minorHAnsi" w:hAnsi="Arial" w:cs="Arial"/>
          <w:sz w:val="22"/>
          <w:szCs w:val="22"/>
          <w:lang w:eastAsia="en-US"/>
        </w:rPr>
        <w:t>Specta</w:t>
      </w:r>
      <w:proofErr w:type="spellEnd"/>
      <w:r w:rsidRPr="00F210D4">
        <w:rPr>
          <w:rFonts w:ascii="Arial" w:eastAsiaTheme="minorHAnsi" w:hAnsi="Arial" w:cs="Arial"/>
          <w:sz w:val="22"/>
          <w:szCs w:val="22"/>
          <w:lang w:eastAsia="en-US"/>
        </w:rPr>
        <w:t xml:space="preserve"> G1 e G2 da </w:t>
      </w:r>
      <w:proofErr w:type="spellStart"/>
      <w:r w:rsidRPr="00F210D4">
        <w:rPr>
          <w:rFonts w:ascii="Arial" w:eastAsiaTheme="minorHAnsi" w:hAnsi="Arial" w:cs="Arial"/>
          <w:sz w:val="22"/>
          <w:szCs w:val="22"/>
          <w:lang w:eastAsia="en-US"/>
        </w:rPr>
        <w:t>Tonederm</w:t>
      </w:r>
      <w:proofErr w:type="spellEnd"/>
      <w:r w:rsidRPr="00F210D4">
        <w:rPr>
          <w:rFonts w:ascii="Arial" w:eastAsiaTheme="minorHAnsi" w:hAnsi="Arial" w:cs="Arial"/>
          <w:sz w:val="22"/>
          <w:szCs w:val="22"/>
          <w:lang w:eastAsia="en-US"/>
        </w:rPr>
        <w:t xml:space="preserve">, 06 Ultrassom - Sonic </w:t>
      </w:r>
      <w:proofErr w:type="spellStart"/>
      <w:r w:rsidRPr="00F210D4">
        <w:rPr>
          <w:rFonts w:ascii="Arial" w:eastAsiaTheme="minorHAnsi" w:hAnsi="Arial" w:cs="Arial"/>
          <w:sz w:val="22"/>
          <w:szCs w:val="22"/>
          <w:lang w:eastAsia="en-US"/>
        </w:rPr>
        <w:t>Compact</w:t>
      </w:r>
      <w:proofErr w:type="spellEnd"/>
      <w:r w:rsidRPr="00F210D4">
        <w:rPr>
          <w:rFonts w:ascii="Arial" w:eastAsiaTheme="minorHAnsi" w:hAnsi="Arial" w:cs="Arial"/>
          <w:sz w:val="22"/>
          <w:szCs w:val="22"/>
          <w:lang w:eastAsia="en-US"/>
        </w:rPr>
        <w:t xml:space="preserve"> 3 mhz da HTM, </w:t>
      </w:r>
      <w:proofErr w:type="spellStart"/>
      <w:r w:rsidRPr="00F210D4">
        <w:rPr>
          <w:rFonts w:ascii="Arial" w:eastAsiaTheme="minorHAnsi" w:hAnsi="Arial" w:cs="Arial"/>
          <w:sz w:val="22"/>
          <w:szCs w:val="22"/>
          <w:lang w:eastAsia="en-US"/>
        </w:rPr>
        <w:t>Sonocav</w:t>
      </w:r>
      <w:proofErr w:type="spellEnd"/>
      <w:r w:rsidRPr="00F210D4">
        <w:rPr>
          <w:rFonts w:ascii="Arial" w:eastAsiaTheme="minorHAnsi" w:hAnsi="Arial" w:cs="Arial"/>
          <w:sz w:val="22"/>
          <w:szCs w:val="22"/>
          <w:lang w:eastAsia="en-US"/>
        </w:rPr>
        <w:t xml:space="preserve"> DGM e </w:t>
      </w:r>
      <w:proofErr w:type="spellStart"/>
      <w:r w:rsidRPr="00F210D4">
        <w:rPr>
          <w:rFonts w:ascii="Arial" w:eastAsiaTheme="minorHAnsi" w:hAnsi="Arial" w:cs="Arial"/>
          <w:sz w:val="22"/>
          <w:szCs w:val="22"/>
          <w:lang w:eastAsia="en-US"/>
        </w:rPr>
        <w:t>Ultrasound</w:t>
      </w:r>
      <w:proofErr w:type="spellEnd"/>
      <w:r w:rsidRPr="00F210D4">
        <w:rPr>
          <w:rFonts w:ascii="Arial" w:eastAsiaTheme="minorHAnsi" w:hAnsi="Arial" w:cs="Arial"/>
          <w:sz w:val="22"/>
          <w:szCs w:val="22"/>
          <w:lang w:eastAsia="en-US"/>
        </w:rPr>
        <w:t xml:space="preserve"> Master 3 e 5 mhz da </w:t>
      </w:r>
      <w:proofErr w:type="spellStart"/>
      <w:r w:rsidRPr="00F210D4">
        <w:rPr>
          <w:rFonts w:ascii="Arial" w:eastAsiaTheme="minorHAnsi" w:hAnsi="Arial" w:cs="Arial"/>
          <w:sz w:val="22"/>
          <w:szCs w:val="22"/>
          <w:lang w:eastAsia="en-US"/>
        </w:rPr>
        <w:t>Advice</w:t>
      </w:r>
      <w:proofErr w:type="spellEnd"/>
      <w:r w:rsidRPr="00F210D4">
        <w:rPr>
          <w:rFonts w:ascii="Arial" w:eastAsiaTheme="minorHAnsi" w:hAnsi="Arial" w:cs="Arial"/>
          <w:sz w:val="22"/>
          <w:szCs w:val="22"/>
          <w:lang w:eastAsia="en-US"/>
        </w:rPr>
        <w:t xml:space="preserve">, 01 Corrente russa e drenagem linfática - </w:t>
      </w:r>
      <w:proofErr w:type="spellStart"/>
      <w:r w:rsidRPr="00F210D4">
        <w:rPr>
          <w:rFonts w:ascii="Arial" w:eastAsiaTheme="minorHAnsi" w:hAnsi="Arial" w:cs="Arial"/>
          <w:sz w:val="22"/>
          <w:szCs w:val="22"/>
          <w:lang w:eastAsia="en-US"/>
        </w:rPr>
        <w:t>Neurodin</w:t>
      </w:r>
      <w:proofErr w:type="spellEnd"/>
      <w:r w:rsidRPr="00F210D4">
        <w:rPr>
          <w:rFonts w:ascii="Arial" w:eastAsiaTheme="minorHAnsi" w:hAnsi="Arial" w:cs="Arial"/>
          <w:sz w:val="22"/>
          <w:szCs w:val="22"/>
          <w:lang w:eastAsia="en-US"/>
        </w:rPr>
        <w:t xml:space="preserve"> 10 canais da </w:t>
      </w:r>
      <w:proofErr w:type="spellStart"/>
      <w:r w:rsidRPr="00F210D4">
        <w:rPr>
          <w:rFonts w:ascii="Arial" w:eastAsiaTheme="minorHAnsi" w:hAnsi="Arial" w:cs="Arial"/>
          <w:sz w:val="22"/>
          <w:szCs w:val="22"/>
          <w:lang w:eastAsia="en-US"/>
        </w:rPr>
        <w:t>Ibramed</w:t>
      </w:r>
      <w:proofErr w:type="spellEnd"/>
      <w:r w:rsidRPr="00F210D4">
        <w:rPr>
          <w:rFonts w:ascii="Arial" w:eastAsiaTheme="minorHAnsi" w:hAnsi="Arial" w:cs="Arial"/>
          <w:sz w:val="22"/>
          <w:szCs w:val="22"/>
          <w:lang w:eastAsia="en-US"/>
        </w:rPr>
        <w:t xml:space="preserve">, 01 </w:t>
      </w:r>
      <w:proofErr w:type="spellStart"/>
      <w:r w:rsidRPr="00F210D4">
        <w:rPr>
          <w:rFonts w:ascii="Arial" w:eastAsiaTheme="minorHAnsi" w:hAnsi="Arial" w:cs="Arial"/>
          <w:sz w:val="22"/>
          <w:szCs w:val="22"/>
          <w:lang w:eastAsia="en-US"/>
        </w:rPr>
        <w:t>Criotermólise</w:t>
      </w:r>
      <w:proofErr w:type="spellEnd"/>
      <w:r w:rsidRPr="00F210D4">
        <w:rPr>
          <w:rFonts w:ascii="Arial" w:eastAsiaTheme="minorHAnsi" w:hAnsi="Arial" w:cs="Arial"/>
          <w:sz w:val="22"/>
          <w:szCs w:val="22"/>
          <w:lang w:eastAsia="en-US"/>
        </w:rPr>
        <w:t xml:space="preserve"> - Crio </w:t>
      </w:r>
      <w:proofErr w:type="spellStart"/>
      <w:r w:rsidRPr="00F210D4">
        <w:rPr>
          <w:rFonts w:ascii="Arial" w:eastAsiaTheme="minorHAnsi" w:hAnsi="Arial" w:cs="Arial"/>
          <w:sz w:val="22"/>
          <w:szCs w:val="22"/>
          <w:lang w:eastAsia="en-US"/>
        </w:rPr>
        <w:t>Thermo</w:t>
      </w:r>
      <w:proofErr w:type="spellEnd"/>
      <w:r w:rsidRPr="00F210D4">
        <w:rPr>
          <w:rFonts w:ascii="Arial" w:eastAsiaTheme="minorHAnsi" w:hAnsi="Arial" w:cs="Arial"/>
          <w:sz w:val="22"/>
          <w:szCs w:val="22"/>
          <w:lang w:eastAsia="en-US"/>
        </w:rPr>
        <w:t xml:space="preserve"> Master da </w:t>
      </w:r>
      <w:proofErr w:type="spellStart"/>
      <w:r w:rsidRPr="00F210D4">
        <w:rPr>
          <w:rFonts w:ascii="Arial" w:eastAsiaTheme="minorHAnsi" w:hAnsi="Arial" w:cs="Arial"/>
          <w:sz w:val="22"/>
          <w:szCs w:val="22"/>
          <w:lang w:eastAsia="en-US"/>
        </w:rPr>
        <w:t>Advice</w:t>
      </w:r>
      <w:proofErr w:type="spellEnd"/>
      <w:r w:rsidRPr="00F210D4">
        <w:rPr>
          <w:rFonts w:ascii="Arial" w:eastAsiaTheme="minorHAnsi" w:hAnsi="Arial" w:cs="Arial"/>
          <w:sz w:val="22"/>
          <w:szCs w:val="22"/>
          <w:lang w:eastAsia="en-US"/>
        </w:rPr>
        <w:t xml:space="preserve">, 01 </w:t>
      </w:r>
      <w:proofErr w:type="spellStart"/>
      <w:r w:rsidRPr="00F210D4">
        <w:rPr>
          <w:rFonts w:ascii="Arial" w:eastAsiaTheme="minorHAnsi" w:hAnsi="Arial" w:cs="Arial"/>
          <w:sz w:val="22"/>
          <w:szCs w:val="22"/>
          <w:lang w:eastAsia="en-US"/>
        </w:rPr>
        <w:t>Vibropressoterapia</w:t>
      </w:r>
      <w:proofErr w:type="spellEnd"/>
      <w:r w:rsidRPr="00F210D4">
        <w:rPr>
          <w:rFonts w:ascii="Arial" w:eastAsiaTheme="minorHAnsi" w:hAnsi="Arial" w:cs="Arial"/>
          <w:sz w:val="22"/>
          <w:szCs w:val="22"/>
          <w:lang w:eastAsia="en-US"/>
        </w:rPr>
        <w:t xml:space="preserve"> - </w:t>
      </w:r>
      <w:proofErr w:type="spellStart"/>
      <w:r w:rsidRPr="00F210D4">
        <w:rPr>
          <w:rFonts w:ascii="Arial" w:eastAsiaTheme="minorHAnsi" w:hAnsi="Arial" w:cs="Arial"/>
          <w:sz w:val="22"/>
          <w:szCs w:val="22"/>
          <w:lang w:eastAsia="en-US"/>
        </w:rPr>
        <w:t>Presso</w:t>
      </w:r>
      <w:proofErr w:type="spellEnd"/>
      <w:r w:rsidRPr="00F210D4">
        <w:rPr>
          <w:rFonts w:ascii="Arial" w:eastAsiaTheme="minorHAnsi" w:hAnsi="Arial" w:cs="Arial"/>
          <w:sz w:val="22"/>
          <w:szCs w:val="22"/>
          <w:lang w:eastAsia="en-US"/>
        </w:rPr>
        <w:t xml:space="preserve"> Master da </w:t>
      </w:r>
      <w:proofErr w:type="spellStart"/>
      <w:r w:rsidRPr="00F210D4">
        <w:rPr>
          <w:rFonts w:ascii="Arial" w:eastAsiaTheme="minorHAnsi" w:hAnsi="Arial" w:cs="Arial"/>
          <w:sz w:val="22"/>
          <w:szCs w:val="22"/>
          <w:lang w:eastAsia="en-US"/>
        </w:rPr>
        <w:lastRenderedPageBreak/>
        <w:t>Advice</w:t>
      </w:r>
      <w:proofErr w:type="spellEnd"/>
      <w:r w:rsidRPr="00F210D4">
        <w:rPr>
          <w:rFonts w:ascii="Arial" w:eastAsiaTheme="minorHAnsi" w:hAnsi="Arial" w:cs="Arial"/>
          <w:sz w:val="22"/>
          <w:szCs w:val="22"/>
          <w:lang w:eastAsia="en-US"/>
        </w:rPr>
        <w:t xml:space="preserve">, 02 Peeling </w:t>
      </w:r>
      <w:proofErr w:type="spellStart"/>
      <w:r w:rsidRPr="00F210D4">
        <w:rPr>
          <w:rFonts w:ascii="Arial" w:eastAsiaTheme="minorHAnsi" w:hAnsi="Arial" w:cs="Arial"/>
          <w:sz w:val="22"/>
          <w:szCs w:val="22"/>
          <w:lang w:eastAsia="en-US"/>
        </w:rPr>
        <w:t>Ultrassonico</w:t>
      </w:r>
      <w:proofErr w:type="spellEnd"/>
      <w:r w:rsidRPr="00F210D4">
        <w:rPr>
          <w:rFonts w:ascii="Arial" w:eastAsiaTheme="minorHAnsi" w:hAnsi="Arial" w:cs="Arial"/>
          <w:sz w:val="22"/>
          <w:szCs w:val="22"/>
          <w:lang w:eastAsia="en-US"/>
        </w:rPr>
        <w:t xml:space="preserve"> - Ultra Master da </w:t>
      </w:r>
      <w:proofErr w:type="spellStart"/>
      <w:r w:rsidRPr="00F210D4">
        <w:rPr>
          <w:rFonts w:ascii="Arial" w:eastAsiaTheme="minorHAnsi" w:hAnsi="Arial" w:cs="Arial"/>
          <w:sz w:val="22"/>
          <w:szCs w:val="22"/>
          <w:lang w:eastAsia="en-US"/>
        </w:rPr>
        <w:t>Advice</w:t>
      </w:r>
      <w:proofErr w:type="spellEnd"/>
      <w:r w:rsidRPr="00F210D4">
        <w:rPr>
          <w:rFonts w:ascii="Arial" w:eastAsiaTheme="minorHAnsi" w:hAnsi="Arial" w:cs="Arial"/>
          <w:sz w:val="22"/>
          <w:szCs w:val="22"/>
          <w:lang w:eastAsia="en-US"/>
        </w:rPr>
        <w:t xml:space="preserve">, 01 Ultrassom de grande superfície - Avatar da KLD e 01 Terapias combinadas - </w:t>
      </w:r>
      <w:proofErr w:type="spellStart"/>
      <w:r w:rsidRPr="00F210D4">
        <w:rPr>
          <w:rFonts w:ascii="Arial" w:eastAsiaTheme="minorHAnsi" w:hAnsi="Arial" w:cs="Arial"/>
          <w:sz w:val="22"/>
          <w:szCs w:val="22"/>
          <w:lang w:eastAsia="en-US"/>
        </w:rPr>
        <w:t>Heccus</w:t>
      </w:r>
      <w:proofErr w:type="spellEnd"/>
      <w:r w:rsidRPr="00F210D4">
        <w:rPr>
          <w:rFonts w:ascii="Arial" w:eastAsiaTheme="minorHAnsi" w:hAnsi="Arial" w:cs="Arial"/>
          <w:sz w:val="22"/>
          <w:szCs w:val="22"/>
          <w:lang w:eastAsia="en-US"/>
        </w:rPr>
        <w:t xml:space="preserve"> da </w:t>
      </w:r>
      <w:proofErr w:type="spellStart"/>
      <w:r w:rsidRPr="00F210D4">
        <w:rPr>
          <w:rFonts w:ascii="Arial" w:eastAsiaTheme="minorHAnsi" w:hAnsi="Arial" w:cs="Arial"/>
          <w:sz w:val="22"/>
          <w:szCs w:val="22"/>
          <w:lang w:eastAsia="en-US"/>
        </w:rPr>
        <w:t>Ibramed</w:t>
      </w:r>
      <w:proofErr w:type="spellEnd"/>
      <w:r w:rsidRPr="00F210D4">
        <w:rPr>
          <w:rFonts w:ascii="Arial" w:eastAsiaTheme="minorHAnsi" w:hAnsi="Arial" w:cs="Arial"/>
          <w:sz w:val="22"/>
          <w:szCs w:val="22"/>
          <w:lang w:eastAsia="en-US"/>
        </w:rPr>
        <w:t xml:space="preserve">, 02 </w:t>
      </w:r>
      <w:proofErr w:type="spellStart"/>
      <w:r w:rsidRPr="00F210D4">
        <w:rPr>
          <w:rFonts w:ascii="Arial" w:eastAsiaTheme="minorHAnsi" w:hAnsi="Arial" w:cs="Arial"/>
          <w:sz w:val="22"/>
          <w:szCs w:val="22"/>
          <w:lang w:eastAsia="en-US"/>
        </w:rPr>
        <w:t>Liftron</w:t>
      </w:r>
      <w:proofErr w:type="spellEnd"/>
      <w:r w:rsidRPr="00F210D4">
        <w:rPr>
          <w:rFonts w:ascii="Arial" w:eastAsiaTheme="minorHAnsi" w:hAnsi="Arial" w:cs="Arial"/>
          <w:sz w:val="22"/>
          <w:szCs w:val="22"/>
          <w:lang w:eastAsia="en-US"/>
        </w:rPr>
        <w:t xml:space="preserve"> DGM, 15 Lupas - </w:t>
      </w:r>
      <w:proofErr w:type="spellStart"/>
      <w:r w:rsidRPr="00F210D4">
        <w:rPr>
          <w:rFonts w:ascii="Arial" w:eastAsiaTheme="minorHAnsi" w:hAnsi="Arial" w:cs="Arial"/>
          <w:sz w:val="22"/>
          <w:szCs w:val="22"/>
          <w:lang w:eastAsia="en-US"/>
        </w:rPr>
        <w:t>Estek</w:t>
      </w:r>
      <w:proofErr w:type="spellEnd"/>
      <w:r w:rsidRPr="00F210D4">
        <w:rPr>
          <w:rFonts w:ascii="Arial" w:eastAsiaTheme="minorHAnsi" w:hAnsi="Arial" w:cs="Arial"/>
          <w:sz w:val="22"/>
          <w:szCs w:val="22"/>
          <w:lang w:eastAsia="en-US"/>
        </w:rPr>
        <w:t xml:space="preserve"> e D </w:t>
      </w:r>
      <w:proofErr w:type="spellStart"/>
      <w:r w:rsidRPr="00F210D4">
        <w:rPr>
          <w:rFonts w:ascii="Arial" w:eastAsiaTheme="minorHAnsi" w:hAnsi="Arial" w:cs="Arial"/>
          <w:sz w:val="22"/>
          <w:szCs w:val="22"/>
          <w:lang w:eastAsia="en-US"/>
        </w:rPr>
        <w:t>Bclean</w:t>
      </w:r>
      <w:proofErr w:type="spellEnd"/>
      <w:r w:rsidRPr="00F210D4">
        <w:rPr>
          <w:rFonts w:ascii="Arial" w:eastAsiaTheme="minorHAnsi" w:hAnsi="Arial" w:cs="Arial"/>
          <w:sz w:val="22"/>
          <w:szCs w:val="22"/>
          <w:lang w:eastAsia="en-US"/>
        </w:rPr>
        <w:t xml:space="preserve"> , 02 suportes de cromoterapia.</w:t>
      </w:r>
    </w:p>
    <w:p w14:paraId="2B5B9DAA"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sz w:val="22"/>
          <w:szCs w:val="22"/>
          <w:lang w:eastAsia="en-US"/>
        </w:rPr>
        <w:t>Além destes laboratórios específicos, o curso utiliza mais um laboratório que é de uso comum no Campus Itajaí, descrito a seguir.</w:t>
      </w:r>
    </w:p>
    <w:p w14:paraId="74BC5806" w14:textId="77777777" w:rsidR="00CB18C3" w:rsidRPr="00F210D4" w:rsidRDefault="00CB18C3" w:rsidP="00CB18C3">
      <w:pPr>
        <w:pStyle w:val="NormalWeb"/>
        <w:spacing w:line="360" w:lineRule="auto"/>
        <w:jc w:val="both"/>
        <w:rPr>
          <w:rFonts w:ascii="Arial" w:eastAsiaTheme="minorHAnsi" w:hAnsi="Arial" w:cs="Arial"/>
          <w:sz w:val="22"/>
          <w:szCs w:val="22"/>
          <w:lang w:eastAsia="en-US"/>
        </w:rPr>
      </w:pPr>
      <w:r w:rsidRPr="00F210D4">
        <w:rPr>
          <w:rFonts w:ascii="Arial" w:eastAsiaTheme="minorHAnsi" w:hAnsi="Arial" w:cs="Arial"/>
          <w:b/>
          <w:bCs/>
          <w:sz w:val="22"/>
          <w:szCs w:val="22"/>
          <w:lang w:eastAsia="en-US"/>
        </w:rPr>
        <w:t>Laboratório de Anatomia</w:t>
      </w:r>
      <w:r w:rsidRPr="00F210D4">
        <w:rPr>
          <w:rFonts w:ascii="Arial" w:eastAsiaTheme="minorHAnsi" w:hAnsi="Arial" w:cs="Arial"/>
          <w:sz w:val="22"/>
          <w:szCs w:val="22"/>
          <w:lang w:eastAsia="en-US"/>
        </w:rPr>
        <w:t>: localizado no Bloco F no Campus de Itajaí, é composto por nove salas: 01 sala de professores; 01 Museu de Anatomia; 02 salas/lab. destinado às aulas práticas de anatomia; 01 sala/lab. destinado às aulas práticas e dissecação, 01 sala de tanques, laboratório destinado ao recebimento, embalsamamento e acondicionamento de cadáveres; 01 sala/lab. de pesquisa e apoio, 01 sala/lab. do corpo técnico; 02 salas/lab. para dissecação de Anatomia.</w:t>
      </w:r>
    </w:p>
    <w:p w14:paraId="0884E566" w14:textId="7889D324" w:rsidR="00CB18C3" w:rsidRPr="00F210D4" w:rsidRDefault="00CB18C3" w:rsidP="00CB18C3">
      <w:pPr>
        <w:spacing w:after="120" w:line="360" w:lineRule="auto"/>
        <w:jc w:val="both"/>
        <w:rPr>
          <w:rFonts w:ascii="Arial" w:hAnsi="Arial" w:cs="Arial"/>
        </w:rPr>
      </w:pPr>
      <w:r w:rsidRPr="00F210D4">
        <w:rPr>
          <w:rFonts w:ascii="Arial" w:hAnsi="Arial" w:cs="Arial"/>
        </w:rPr>
        <w:t>Esses ambientes seguem o manual de normas de funcionamento, utilização e segurança para laboratórios, que normatiza o uso do espaço e trata dos procedimentos e das responsabilidades tanto das</w:t>
      </w:r>
    </w:p>
    <w:p w14:paraId="60DE642A" w14:textId="77777777" w:rsidR="00537733" w:rsidRPr="00F210D4" w:rsidRDefault="00537733" w:rsidP="00537733">
      <w:pPr>
        <w:spacing w:after="120" w:line="360" w:lineRule="auto"/>
        <w:jc w:val="both"/>
        <w:rPr>
          <w:rFonts w:ascii="Arial" w:hAnsi="Arial" w:cs="Arial"/>
          <w:b/>
          <w:bCs/>
        </w:rPr>
      </w:pPr>
    </w:p>
    <w:p w14:paraId="1B29EB29" w14:textId="77777777" w:rsidR="00537733" w:rsidRPr="00F210D4" w:rsidRDefault="00537733" w:rsidP="00537733">
      <w:pPr>
        <w:spacing w:after="120" w:line="360" w:lineRule="auto"/>
        <w:jc w:val="both"/>
        <w:rPr>
          <w:rFonts w:ascii="Arial" w:hAnsi="Arial" w:cs="Arial"/>
          <w:b/>
          <w:bCs/>
        </w:rPr>
      </w:pPr>
      <w:r w:rsidRPr="00F210D4">
        <w:rPr>
          <w:rFonts w:ascii="Arial" w:hAnsi="Arial" w:cs="Arial"/>
          <w:b/>
          <w:bCs/>
        </w:rPr>
        <w:t>9. COMITÊ DE ÉTICA EM PESQUISA </w:t>
      </w:r>
    </w:p>
    <w:p w14:paraId="322F459C" w14:textId="77777777" w:rsidR="00537733" w:rsidRPr="00F210D4" w:rsidRDefault="00537733" w:rsidP="00537733">
      <w:pPr>
        <w:spacing w:after="120" w:line="360" w:lineRule="auto"/>
        <w:jc w:val="both"/>
        <w:rPr>
          <w:rFonts w:ascii="Arial" w:hAnsi="Arial" w:cs="Arial"/>
        </w:rPr>
      </w:pPr>
      <w:r w:rsidRPr="00F210D4">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5A8E309C" w14:textId="77777777" w:rsidR="00537733" w:rsidRPr="00F210D4" w:rsidRDefault="00537733" w:rsidP="00537733">
      <w:pPr>
        <w:spacing w:after="120" w:line="360" w:lineRule="auto"/>
        <w:jc w:val="both"/>
        <w:rPr>
          <w:rFonts w:ascii="Arial" w:hAnsi="Arial" w:cs="Arial"/>
        </w:rPr>
      </w:pPr>
      <w:r w:rsidRPr="00F210D4">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1BEBC0B1" w14:textId="77777777" w:rsidR="00537733" w:rsidRPr="00F210D4" w:rsidRDefault="00537733" w:rsidP="00537733">
      <w:pPr>
        <w:spacing w:after="120" w:line="360" w:lineRule="auto"/>
        <w:jc w:val="both"/>
        <w:rPr>
          <w:rFonts w:ascii="Arial" w:hAnsi="Arial" w:cs="Arial"/>
        </w:rPr>
      </w:pPr>
      <w:r w:rsidRPr="00F210D4">
        <w:rPr>
          <w:rFonts w:ascii="Arial" w:hAnsi="Arial" w:cs="Arial"/>
        </w:rPr>
        <w:t>O CEP/Univali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3E4C0EFB" w14:textId="77777777" w:rsidR="00537733" w:rsidRPr="00F210D4" w:rsidRDefault="00537733" w:rsidP="00537733">
      <w:pPr>
        <w:spacing w:after="120" w:line="360" w:lineRule="auto"/>
        <w:jc w:val="both"/>
        <w:rPr>
          <w:rFonts w:ascii="Arial" w:hAnsi="Arial" w:cs="Arial"/>
        </w:rPr>
      </w:pPr>
      <w:r w:rsidRPr="00F210D4">
        <w:rPr>
          <w:rFonts w:ascii="Arial" w:hAnsi="Arial" w:cs="Arial"/>
        </w:rPr>
        <w:lastRenderedPageBreak/>
        <w:t>A composição do CEP/Univali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F210D4">
        <w:rPr>
          <w:rStyle w:val="Hyperlink"/>
          <w:rFonts w:ascii="Arial" w:hAnsi="Arial" w:cs="Arial"/>
          <w:color w:val="auto"/>
          <w:u w:val="none"/>
        </w:rPr>
        <w:t>www.univali.br/</w:t>
      </w:r>
      <w:proofErr w:type="spellStart"/>
      <w:r w:rsidRPr="00F210D4">
        <w:rPr>
          <w:rStyle w:val="Hyperlink"/>
          <w:rFonts w:ascii="Arial" w:hAnsi="Arial" w:cs="Arial"/>
          <w:color w:val="auto"/>
          <w:u w:val="none"/>
        </w:rPr>
        <w:t>etica</w:t>
      </w:r>
      <w:proofErr w:type="spellEnd"/>
      <w:r w:rsidRPr="00F210D4">
        <w:rPr>
          <w:rFonts w:ascii="Arial" w:hAnsi="Arial" w:cs="Arial"/>
        </w:rPr>
        <w:t xml:space="preserve">). Desde a sua criação, o CEP/Univali conta com regulamento interno próprio. </w:t>
      </w:r>
    </w:p>
    <w:p w14:paraId="06E7945F" w14:textId="77777777" w:rsidR="00537733" w:rsidRPr="00F210D4" w:rsidRDefault="00537733" w:rsidP="00537733">
      <w:pPr>
        <w:spacing w:after="120" w:line="360" w:lineRule="auto"/>
        <w:jc w:val="both"/>
        <w:rPr>
          <w:rFonts w:ascii="Arial" w:hAnsi="Arial" w:cs="Arial"/>
        </w:rPr>
      </w:pPr>
      <w:r w:rsidRPr="00F210D4">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CEP/Univali recebe o protocolo da pesquisa e o pesquisador responsável poderá acompanhar todas as etapas da análise através de seu login.</w:t>
      </w:r>
    </w:p>
    <w:p w14:paraId="7D33A42D" w14:textId="77777777" w:rsidR="00537733" w:rsidRPr="00F210D4" w:rsidRDefault="00537733" w:rsidP="00537733">
      <w:pPr>
        <w:spacing w:after="120" w:line="360" w:lineRule="auto"/>
        <w:jc w:val="both"/>
        <w:rPr>
          <w:rFonts w:ascii="Arial" w:hAnsi="Arial" w:cs="Arial"/>
        </w:rPr>
      </w:pPr>
    </w:p>
    <w:sectPr w:rsidR="00537733" w:rsidRPr="00F210D4" w:rsidSect="003D2EB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42B9" w14:textId="77777777" w:rsidR="0012789F" w:rsidRDefault="0012789F" w:rsidP="00095A5E">
      <w:pPr>
        <w:spacing w:after="0" w:line="240" w:lineRule="auto"/>
      </w:pPr>
      <w:r>
        <w:separator/>
      </w:r>
    </w:p>
  </w:endnote>
  <w:endnote w:type="continuationSeparator" w:id="0">
    <w:p w14:paraId="6586228E" w14:textId="77777777" w:rsidR="0012789F" w:rsidRDefault="0012789F" w:rsidP="0009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8560" w14:textId="77777777" w:rsidR="0012789F" w:rsidRDefault="0012789F" w:rsidP="00095A5E">
      <w:pPr>
        <w:spacing w:after="0" w:line="240" w:lineRule="auto"/>
      </w:pPr>
      <w:r>
        <w:separator/>
      </w:r>
    </w:p>
  </w:footnote>
  <w:footnote w:type="continuationSeparator" w:id="0">
    <w:p w14:paraId="13BBF06E" w14:textId="77777777" w:rsidR="0012789F" w:rsidRDefault="0012789F" w:rsidP="00095A5E">
      <w:pPr>
        <w:spacing w:after="0" w:line="240" w:lineRule="auto"/>
      </w:pPr>
      <w:r>
        <w:continuationSeparator/>
      </w:r>
    </w:p>
  </w:footnote>
  <w:footnote w:id="1">
    <w:p w14:paraId="249B4D16" w14:textId="77777777" w:rsidR="00095A5E" w:rsidRPr="000F387B" w:rsidRDefault="00095A5E" w:rsidP="00467017">
      <w:pPr>
        <w:pStyle w:val="Ttulo1"/>
        <w:numPr>
          <w:ilvl w:val="0"/>
          <w:numId w:val="0"/>
        </w:numPr>
        <w:shd w:val="clear" w:color="auto" w:fill="FFFFFF"/>
        <w:spacing w:before="0"/>
        <w:jc w:val="both"/>
        <w:rPr>
          <w:rFonts w:ascii="Arial" w:hAnsi="Arial" w:cs="Arial"/>
          <w:b w:val="0"/>
          <w:bCs/>
          <w:spacing w:val="-15"/>
          <w:sz w:val="20"/>
          <w:szCs w:val="20"/>
        </w:rPr>
      </w:pPr>
      <w:r w:rsidRPr="000F387B">
        <w:rPr>
          <w:rStyle w:val="Refdenotaderodap"/>
          <w:rFonts w:ascii="Arial" w:hAnsi="Arial" w:cs="Arial"/>
        </w:rPr>
        <w:footnoteRef/>
      </w:r>
      <w:r w:rsidRPr="000F387B">
        <w:rPr>
          <w:rFonts w:ascii="Arial" w:hAnsi="Arial" w:cs="Arial"/>
          <w:sz w:val="20"/>
          <w:szCs w:val="20"/>
        </w:rPr>
        <w:t xml:space="preserve"> </w:t>
      </w:r>
      <w:r w:rsidRPr="000F387B">
        <w:rPr>
          <w:rFonts w:ascii="Arial" w:hAnsi="Arial" w:cs="Arial"/>
          <w:b w:val="0"/>
          <w:sz w:val="20"/>
          <w:szCs w:val="20"/>
        </w:rPr>
        <w:t>SEMESP.</w:t>
      </w:r>
      <w:r w:rsidRPr="000F387B">
        <w:rPr>
          <w:rFonts w:ascii="Arial" w:hAnsi="Arial" w:cs="Arial"/>
          <w:sz w:val="20"/>
          <w:szCs w:val="20"/>
        </w:rPr>
        <w:t xml:space="preserve"> </w:t>
      </w:r>
      <w:r w:rsidRPr="000F387B">
        <w:rPr>
          <w:rFonts w:ascii="Arial" w:hAnsi="Arial" w:cs="Arial"/>
          <w:spacing w:val="-15"/>
          <w:sz w:val="20"/>
          <w:szCs w:val="20"/>
        </w:rPr>
        <w:t xml:space="preserve">Mapa do Ensino Superior – 12.ª edição / 2022. </w:t>
      </w:r>
      <w:r w:rsidRPr="000F387B">
        <w:rPr>
          <w:rFonts w:ascii="Arial" w:hAnsi="Arial" w:cs="Arial"/>
          <w:b w:val="0"/>
          <w:spacing w:val="-15"/>
          <w:sz w:val="20"/>
          <w:szCs w:val="20"/>
        </w:rPr>
        <w:t>Disponível em: https://www.semesp.org.br/mapa/. Acesso em: 27 jun. 2022.</w:t>
      </w:r>
    </w:p>
    <w:p w14:paraId="74E9007B" w14:textId="77777777" w:rsidR="00095A5E" w:rsidRDefault="00095A5E" w:rsidP="00095A5E">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37242995"/>
    <w:multiLevelType w:val="hybridMultilevel"/>
    <w:tmpl w:val="C96A7A46"/>
    <w:lvl w:ilvl="0" w:tplc="81E2311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5"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607830EE"/>
    <w:multiLevelType w:val="multilevel"/>
    <w:tmpl w:val="B0CE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31273760">
    <w:abstractNumId w:val="8"/>
  </w:num>
  <w:num w:numId="2" w16cid:durableId="867833559">
    <w:abstractNumId w:val="8"/>
  </w:num>
  <w:num w:numId="3" w16cid:durableId="1631588152">
    <w:abstractNumId w:val="3"/>
  </w:num>
  <w:num w:numId="4" w16cid:durableId="1029720042">
    <w:abstractNumId w:val="4"/>
  </w:num>
  <w:num w:numId="5" w16cid:durableId="1488522438">
    <w:abstractNumId w:val="1"/>
  </w:num>
  <w:num w:numId="6" w16cid:durableId="454834965">
    <w:abstractNumId w:val="5"/>
  </w:num>
  <w:num w:numId="7" w16cid:durableId="1619531311">
    <w:abstractNumId w:val="6"/>
  </w:num>
  <w:num w:numId="8" w16cid:durableId="614100205">
    <w:abstractNumId w:val="0"/>
  </w:num>
  <w:num w:numId="9" w16cid:durableId="1416702648">
    <w:abstractNumId w:val="7"/>
  </w:num>
  <w:num w:numId="10" w16cid:durableId="1876234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00C64"/>
    <w:rsid w:val="000026D0"/>
    <w:rsid w:val="000131F9"/>
    <w:rsid w:val="000142C1"/>
    <w:rsid w:val="00014664"/>
    <w:rsid w:val="00030458"/>
    <w:rsid w:val="00041979"/>
    <w:rsid w:val="00066C88"/>
    <w:rsid w:val="00095A5E"/>
    <w:rsid w:val="000B08D2"/>
    <w:rsid w:val="000C3235"/>
    <w:rsid w:val="000D2303"/>
    <w:rsid w:val="00100FE1"/>
    <w:rsid w:val="001054A2"/>
    <w:rsid w:val="001137B3"/>
    <w:rsid w:val="00115022"/>
    <w:rsid w:val="0012789F"/>
    <w:rsid w:val="001B3174"/>
    <w:rsid w:val="001E2DBF"/>
    <w:rsid w:val="001E63A9"/>
    <w:rsid w:val="00215566"/>
    <w:rsid w:val="00220D89"/>
    <w:rsid w:val="002550E4"/>
    <w:rsid w:val="002713FB"/>
    <w:rsid w:val="002804DC"/>
    <w:rsid w:val="002A33A0"/>
    <w:rsid w:val="00393A09"/>
    <w:rsid w:val="003C1B1F"/>
    <w:rsid w:val="003D2EB4"/>
    <w:rsid w:val="00413E20"/>
    <w:rsid w:val="00467017"/>
    <w:rsid w:val="00481802"/>
    <w:rsid w:val="004D7B37"/>
    <w:rsid w:val="004E1131"/>
    <w:rsid w:val="004E5EF1"/>
    <w:rsid w:val="00514300"/>
    <w:rsid w:val="00537733"/>
    <w:rsid w:val="00572EAE"/>
    <w:rsid w:val="00577147"/>
    <w:rsid w:val="005902C3"/>
    <w:rsid w:val="00596CDF"/>
    <w:rsid w:val="005A1431"/>
    <w:rsid w:val="005A45CE"/>
    <w:rsid w:val="005B0949"/>
    <w:rsid w:val="005B25CD"/>
    <w:rsid w:val="005B3907"/>
    <w:rsid w:val="005C7750"/>
    <w:rsid w:val="005F2369"/>
    <w:rsid w:val="006255FD"/>
    <w:rsid w:val="006516EF"/>
    <w:rsid w:val="00661BE5"/>
    <w:rsid w:val="00674B46"/>
    <w:rsid w:val="00704780"/>
    <w:rsid w:val="007759F6"/>
    <w:rsid w:val="007B0508"/>
    <w:rsid w:val="007B73ED"/>
    <w:rsid w:val="007D1D6C"/>
    <w:rsid w:val="007E53DE"/>
    <w:rsid w:val="008B6739"/>
    <w:rsid w:val="008C3F4C"/>
    <w:rsid w:val="008F7F37"/>
    <w:rsid w:val="00990444"/>
    <w:rsid w:val="009C7A8F"/>
    <w:rsid w:val="009D777E"/>
    <w:rsid w:val="00A117AF"/>
    <w:rsid w:val="00A4078D"/>
    <w:rsid w:val="00A802A4"/>
    <w:rsid w:val="00AB616E"/>
    <w:rsid w:val="00AE7496"/>
    <w:rsid w:val="00AF4AC2"/>
    <w:rsid w:val="00B34F45"/>
    <w:rsid w:val="00B542A9"/>
    <w:rsid w:val="00B615CE"/>
    <w:rsid w:val="00B97211"/>
    <w:rsid w:val="00BD77C0"/>
    <w:rsid w:val="00BE1127"/>
    <w:rsid w:val="00BE43CE"/>
    <w:rsid w:val="00BE6FF1"/>
    <w:rsid w:val="00C004CD"/>
    <w:rsid w:val="00C205F8"/>
    <w:rsid w:val="00C255E6"/>
    <w:rsid w:val="00C36A97"/>
    <w:rsid w:val="00C47005"/>
    <w:rsid w:val="00C57825"/>
    <w:rsid w:val="00CB18C3"/>
    <w:rsid w:val="00CD3002"/>
    <w:rsid w:val="00CE7FC4"/>
    <w:rsid w:val="00D067E3"/>
    <w:rsid w:val="00D0780D"/>
    <w:rsid w:val="00D129F4"/>
    <w:rsid w:val="00DA24C6"/>
    <w:rsid w:val="00DD72A5"/>
    <w:rsid w:val="00E23B43"/>
    <w:rsid w:val="00E31508"/>
    <w:rsid w:val="00E31A66"/>
    <w:rsid w:val="00E356D7"/>
    <w:rsid w:val="00EB63A1"/>
    <w:rsid w:val="00EC2173"/>
    <w:rsid w:val="00EC4901"/>
    <w:rsid w:val="00ED11EF"/>
    <w:rsid w:val="00F210D4"/>
    <w:rsid w:val="00F76052"/>
    <w:rsid w:val="00F87AB6"/>
    <w:rsid w:val="00FD4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B416"/>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after="0" w:line="240" w:lineRule="auto"/>
      <w:textAlignment w:val="baseline"/>
      <w:outlineLvl w:val="0"/>
    </w:pPr>
    <w:rPr>
      <w:rFonts w:ascii="Calibri" w:eastAsiaTheme="majorEastAsia" w:hAnsi="Calibri"/>
      <w:b/>
      <w:szCs w:val="29"/>
    </w:rPr>
  </w:style>
  <w:style w:type="paragraph" w:styleId="Ttulo2">
    <w:name w:val="heading 2"/>
    <w:basedOn w:val="Normal"/>
    <w:next w:val="Normal"/>
    <w:link w:val="Ttulo2Char"/>
    <w:autoRedefine/>
    <w:uiPriority w:val="9"/>
    <w:unhideWhenUsed/>
    <w:qFormat/>
    <w:rsid w:val="000131F9"/>
    <w:pPr>
      <w:keepNext/>
      <w:keepLines/>
      <w:spacing w:before="40" w:after="0"/>
      <w:outlineLvl w:val="1"/>
    </w:pPr>
    <w:rPr>
      <w:rFonts w:ascii="Times New Roman" w:eastAsiaTheme="majorEastAsia" w:hAnsi="Times New Roman" w:cstheme="majorBidi"/>
      <w:b/>
      <w:sz w:val="24"/>
      <w:szCs w:val="26"/>
    </w:rPr>
  </w:style>
  <w:style w:type="paragraph" w:styleId="Ttulo4">
    <w:name w:val="heading 4"/>
    <w:basedOn w:val="Normal"/>
    <w:next w:val="Normal"/>
    <w:link w:val="Ttulo4Char"/>
    <w:autoRedefine/>
    <w:uiPriority w:val="9"/>
    <w:unhideWhenUsed/>
    <w:qFormat/>
    <w:rsid w:val="000131F9"/>
    <w:pPr>
      <w:keepNext/>
      <w:keepLines/>
      <w:spacing w:before="40" w:after="0" w:line="256" w:lineRule="auto"/>
      <w:outlineLvl w:val="3"/>
    </w:pPr>
    <w:rPr>
      <w:rFonts w:ascii="Calibri" w:eastAsiaTheme="majorEastAsia" w:hAnsi="Calibri" w:cstheme="majorBidi"/>
      <w:b/>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1"/>
    <w:qFormat/>
    <w:rsid w:val="00A802A4"/>
    <w:pPr>
      <w:ind w:left="720"/>
      <w:contextualSpacing/>
    </w:p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qFormat/>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E31508"/>
    <w:rPr>
      <w:sz w:val="16"/>
      <w:szCs w:val="16"/>
    </w:rPr>
  </w:style>
  <w:style w:type="paragraph" w:styleId="Textodecomentrio">
    <w:name w:val="annotation text"/>
    <w:basedOn w:val="Normal"/>
    <w:link w:val="TextodecomentrioChar"/>
    <w:uiPriority w:val="99"/>
    <w:unhideWhenUsed/>
    <w:rsid w:val="00E31508"/>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after="0" w:line="360" w:lineRule="auto"/>
      <w:ind w:firstLine="1418"/>
      <w:jc w:val="both"/>
    </w:pPr>
    <w:rPr>
      <w:rFonts w:ascii="Arial" w:eastAsia="Times New Roman" w:hAnsi="Arial" w:cs="Times New Roman"/>
      <w:noProof/>
      <w:snapToGrid w:val="0"/>
      <w:color w:val="000000" w:themeColor="text1"/>
      <w:sz w:val="24"/>
      <w:szCs w:val="20"/>
      <w:lang w:eastAsia="pt-BR"/>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line="276" w:lineRule="auto"/>
    </w:pPr>
    <w:rPr>
      <w:rFonts w:ascii="Calibri" w:eastAsia="Times New Roman" w:hAnsi="Calibri" w:cs="Times New Roman"/>
      <w:color w:val="5A5A5A"/>
      <w:spacing w:val="15"/>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rsid w:val="004E1131"/>
    <w:pPr>
      <w:spacing w:before="100" w:beforeAutospacing="1" w:after="100" w:afterAutospacing="1" w:line="240" w:lineRule="auto"/>
      <w:jc w:val="both"/>
    </w:pPr>
    <w:rPr>
      <w:rFonts w:ascii="Times New Roman" w:eastAsia="Times New Roman" w:hAnsi="Times New Roman" w:cs="Times New Roman"/>
      <w:sz w:val="24"/>
      <w:szCs w:val="24"/>
      <w:lang w:eastAsia="pt-BR"/>
    </w:rPr>
  </w:style>
  <w:style w:type="paragraph" w:customStyle="1" w:styleId="Fonteimagem">
    <w:name w:val="Fonteimagem"/>
    <w:basedOn w:val="Normal"/>
    <w:link w:val="FonteimagemChar"/>
    <w:qFormat/>
    <w:rsid w:val="004E1131"/>
    <w:pPr>
      <w:spacing w:after="0" w:line="240" w:lineRule="auto"/>
      <w:jc w:val="both"/>
    </w:pPr>
    <w:rPr>
      <w:rFonts w:ascii="Arial" w:hAnsi="Arial"/>
      <w:bCs/>
      <w:szCs w:val="20"/>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ind w:left="283"/>
    </w:p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after="0" w:line="240" w:lineRule="auto"/>
    </w:pPr>
    <w:rPr>
      <w:rFonts w:ascii="Courier New" w:eastAsia="Courier New" w:hAnsi="Courier New" w:cs="Courier New"/>
      <w:sz w:val="24"/>
      <w:szCs w:val="24"/>
      <w:lang w:val="en-US" w:eastAsia="pt-BR"/>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1"/>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hAnsi="Cambria"/>
    </w:rPr>
  </w:style>
  <w:style w:type="character" w:customStyle="1" w:styleId="TextopadroChar">
    <w:name w:val="Texto padrão Char"/>
    <w:basedOn w:val="Fontepargpadro"/>
    <w:link w:val="Textopadro"/>
    <w:rsid w:val="00537733"/>
    <w:rPr>
      <w:rFonts w:ascii="Cambria" w:hAnsi="Cambria"/>
    </w:rPr>
  </w:style>
  <w:style w:type="paragraph" w:styleId="Textodenotaderodap">
    <w:name w:val="footnote text"/>
    <w:basedOn w:val="Normal"/>
    <w:link w:val="TextodenotaderodapChar"/>
    <w:uiPriority w:val="99"/>
    <w:unhideWhenUsed/>
    <w:rsid w:val="00095A5E"/>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95A5E"/>
    <w:rPr>
      <w:sz w:val="20"/>
      <w:szCs w:val="20"/>
    </w:rPr>
  </w:style>
  <w:style w:type="character" w:styleId="Refdenotaderodap">
    <w:name w:val="footnote reference"/>
    <w:basedOn w:val="Fontepargpadro"/>
    <w:uiPriority w:val="99"/>
    <w:unhideWhenUsed/>
    <w:rsid w:val="00095A5E"/>
    <w:rPr>
      <w:vertAlign w:val="superscript"/>
    </w:rPr>
  </w:style>
  <w:style w:type="character" w:customStyle="1" w:styleId="markduw1rba1q">
    <w:name w:val="markduw1rba1q"/>
    <w:basedOn w:val="Fontepargpadro"/>
    <w:rsid w:val="005C7750"/>
  </w:style>
  <w:style w:type="character" w:customStyle="1" w:styleId="mark9ir4dxqzx">
    <w:name w:val="mark9ir4dxqzx"/>
    <w:basedOn w:val="Fontepargpadro"/>
    <w:rsid w:val="005C7750"/>
  </w:style>
  <w:style w:type="paragraph" w:styleId="Corpodetexto">
    <w:name w:val="Body Text"/>
    <w:basedOn w:val="Normal"/>
    <w:link w:val="CorpodetextoChar"/>
    <w:uiPriority w:val="99"/>
    <w:rsid w:val="001E63A9"/>
    <w:pPr>
      <w:spacing w:after="120" w:line="240" w:lineRule="auto"/>
    </w:pPr>
    <w:rPr>
      <w:rFonts w:ascii="Arial" w:eastAsia="Times New Roman" w:hAnsi="Arial" w:cs="Times New Roman"/>
      <w:sz w:val="24"/>
      <w:szCs w:val="24"/>
      <w:lang w:val="x-none" w:eastAsia="x-none"/>
    </w:rPr>
  </w:style>
  <w:style w:type="character" w:customStyle="1" w:styleId="CorpodetextoChar">
    <w:name w:val="Corpo de texto Char"/>
    <w:basedOn w:val="Fontepargpadro"/>
    <w:link w:val="Corpodetexto"/>
    <w:uiPriority w:val="99"/>
    <w:rsid w:val="001E63A9"/>
    <w:rPr>
      <w:rFonts w:ascii="Arial" w:eastAsia="Times New Roman" w:hAnsi="Arial" w:cs="Times New Roman"/>
      <w:sz w:val="24"/>
      <w:szCs w:val="24"/>
      <w:lang w:val="x-none" w:eastAsia="x-none"/>
    </w:rPr>
  </w:style>
  <w:style w:type="paragraph" w:styleId="Legenda">
    <w:name w:val="caption"/>
    <w:aliases w:val="Figura"/>
    <w:basedOn w:val="Normal"/>
    <w:link w:val="LegendaChar"/>
    <w:unhideWhenUsed/>
    <w:qFormat/>
    <w:rsid w:val="00B34F45"/>
    <w:pPr>
      <w:spacing w:before="100" w:beforeAutospacing="1" w:after="100" w:afterAutospacing="1" w:line="240" w:lineRule="auto"/>
      <w:jc w:val="both"/>
    </w:pPr>
    <w:rPr>
      <w:rFonts w:ascii="Times New Roman" w:eastAsiaTheme="minorEastAsia" w:hAnsi="Times New Roman" w:cs="Times New Roman"/>
      <w:sz w:val="24"/>
      <w:szCs w:val="24"/>
      <w:lang w:eastAsia="pt-BR"/>
    </w:rPr>
  </w:style>
  <w:style w:type="character" w:customStyle="1" w:styleId="LegendaChar">
    <w:name w:val="Legenda Char"/>
    <w:aliases w:val="Figura Char"/>
    <w:link w:val="Legenda"/>
    <w:rsid w:val="00B34F45"/>
    <w:rPr>
      <w:rFonts w:ascii="Times New Roman" w:eastAsiaTheme="minorEastAsia"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b.ebscohost.com/ehost/command/detail?vid=217&amp;sid=4377b41c-410e-4e19-9264-cb1551187522%40pdc-v-sessmgr06&amp;bdata=Jmxhbmc9cHQtYnImc2l0ZT1laG9zdC1saXZl" TargetMode="External"/><Relationship Id="rId21" Type="http://schemas.openxmlformats.org/officeDocument/2006/relationships/hyperlink" Target="http://web.b.ebscohost.com/ehost/command/detail?vid=201&amp;sid=4377b41c-410e-4e19-9264-cb1551187522%40pdc-v-sessmgr06&amp;bdata=Jmxhbmc9cHQtYnImc2l0ZT1laG9zdC1saXZl" TargetMode="External"/><Relationship Id="rId42" Type="http://schemas.openxmlformats.org/officeDocument/2006/relationships/hyperlink" Target="http://serv-bib.fcfar.unesp.br/seer/index.php/alimentos/issue/archive" TargetMode="External"/><Relationship Id="rId47" Type="http://schemas.openxmlformats.org/officeDocument/2006/relationships/hyperlink" Target="http://www.scielo.br/scielo.php?script=sci_issues&amp;pid=1413-3555&amp;lng=pt&amp;nrm=isso" TargetMode="External"/><Relationship Id="rId63" Type="http://schemas.openxmlformats.org/officeDocument/2006/relationships/hyperlink" Target="http://www.scielo.br/scielo.php?script=sci_serial&amp;pid=1415-4757&amp;lng=en&amp;nrm=isso" TargetMode="External"/><Relationship Id="rId68" Type="http://schemas.openxmlformats.org/officeDocument/2006/relationships/hyperlink" Target="http://onlinelibrary.wiley.com/journal/10.1111/(ISSN)1473-2165/issues" TargetMode="External"/><Relationship Id="rId84" Type="http://schemas.openxmlformats.org/officeDocument/2006/relationships/hyperlink" Target="http://www.sbnpe.com.br/revista-brasileira-de-nutricao" TargetMode="External"/><Relationship Id="rId89" Type="http://schemas.openxmlformats.org/officeDocument/2006/relationships/hyperlink" Target="http://scielo.sld.cu/scielo.php?script=sci_serial&amp;pid=2307-2113&amp;lng=es&amp;nrm=isso" TargetMode="External"/><Relationship Id="rId112" Type="http://schemas.openxmlformats.org/officeDocument/2006/relationships/customXml" Target="../customXml/item2.xml"/><Relationship Id="rId16" Type="http://schemas.openxmlformats.org/officeDocument/2006/relationships/hyperlink" Target="http://web.b.ebscohost.com/ehost/command/detail?vid=182&amp;sid=4377b41c-410e-4e19-9264-cb1551187522%40pdc-v-sessmgr06&amp;bdata=Jmxhbmc9cHQtYnImc2l0ZT1laG9zdC1saXZl" TargetMode="External"/><Relationship Id="rId107" Type="http://schemas.openxmlformats.org/officeDocument/2006/relationships/hyperlink" Target="http://www.surgicalcosmetic.org.br/edicoes-anteriores" TargetMode="External"/><Relationship Id="rId11" Type="http://schemas.openxmlformats.org/officeDocument/2006/relationships/hyperlink" Target="https://www-sciencedirect.ez119.periodicos.capes.gov.br/journal/farmacia-hospitalaria" TargetMode="External"/><Relationship Id="rId32" Type="http://schemas.openxmlformats.org/officeDocument/2006/relationships/hyperlink" Target="http://web.b.ebscohost.com/ehost/command/detail?vid=237&amp;sid=4377b41c-410e-4e19-9264-cb1551187522%40pdc-v-sessmgr06&amp;bdata=Jmxhbmc9cHQtYnImc2l0ZT1laG9zdC1saXZl" TargetMode="External"/><Relationship Id="rId37" Type="http://schemas.openxmlformats.org/officeDocument/2006/relationships/hyperlink" Target="http://www.scielo.cl/scielo.php?script=sci_serial&amp;pid=1726-569X&amp;lng=pt&amp;nrm=isso" TargetMode="External"/><Relationship Id="rId53" Type="http://schemas.openxmlformats.org/officeDocument/2006/relationships/hyperlink" Target="http://scielo.isciii.es/scielo.php?script=sci_serial&amp;pid=0376-7892&amp;lng=es&amp;nrm=isso" TargetMode="External"/><Relationship Id="rId58" Type="http://schemas.openxmlformats.org/officeDocument/2006/relationships/hyperlink" Target="http://www.fisioterapiaesaudefuncional.ufc.br/" TargetMode="External"/><Relationship Id="rId74" Type="http://schemas.openxmlformats.org/officeDocument/2006/relationships/hyperlink" Target="http://www.scielo.br/scielo.php?script=sci_issues&amp;pid=0103-7331&amp;lng=pt&amp;nrm=isso" TargetMode="External"/><Relationship Id="rId79" Type="http://schemas.openxmlformats.org/officeDocument/2006/relationships/hyperlink" Target="http://www.scielo.br/scielo.php?script=sci_issues&amp;pid=0100-5502&amp;lng=pt&amp;nrm=isso" TargetMode="External"/><Relationship Id="rId102" Type="http://schemas.openxmlformats.org/officeDocument/2006/relationships/hyperlink" Target="http://portalrev.enfermagem.bvs.br/index.php?issn=1677-5937&amp;lang=pt" TargetMode="External"/><Relationship Id="rId5" Type="http://schemas.openxmlformats.org/officeDocument/2006/relationships/footnotes" Target="footnotes.xml"/><Relationship Id="rId90" Type="http://schemas.openxmlformats.org/officeDocument/2006/relationships/hyperlink" Target="http://www.rasbran.com.br/rasbran/issue/archive" TargetMode="External"/><Relationship Id="rId95" Type="http://schemas.openxmlformats.org/officeDocument/2006/relationships/hyperlink" Target="http://www.dombosco.sebsa.com.br/faculdade/revistafisioterapia/atualizada/ed_09/" TargetMode="External"/><Relationship Id="rId22" Type="http://schemas.openxmlformats.org/officeDocument/2006/relationships/hyperlink" Target="http://web.b.ebscohost.com/ehost/command/detail?vid=203&amp;sid=4377b41c-410e-4e19-9264-cb1551187522%40pdc-v-sessmgr06&amp;bdata=Jmxhbmc9cHQtYnImc2l0ZT1laG9zdC1saXZl" TargetMode="External"/><Relationship Id="rId27" Type="http://schemas.openxmlformats.org/officeDocument/2006/relationships/hyperlink" Target="http://web.b.ebscohost.com/ehost/command/detail?vid=219&amp;sid=4377b41c-410e-4e19-9264-cb1551187522%40pdc-v-sessmgr06&amp;bdata=Jmxhbmc9cHQtYnImc2l0ZT1laG9zdC1saXZl" TargetMode="External"/><Relationship Id="rId43" Type="http://schemas.openxmlformats.org/officeDocument/2006/relationships/hyperlink" Target="http://www.anaisdedermatologia.org.br/edicoes-anteriores" TargetMode="External"/><Relationship Id="rId48" Type="http://schemas.openxmlformats.org/officeDocument/2006/relationships/hyperlink" Target="http://www.scielo.br/scielo.php?script=sci_serial&amp;pid=0102-311X&amp;lng=en&amp;nrm=isso" TargetMode="External"/><Relationship Id="rId64" Type="http://schemas.openxmlformats.org/officeDocument/2006/relationships/hyperlink" Target="http://www.scielo.br/scielo.php?script=sci_issues&amp;pid=0104-5970&amp;lng=pt&amp;nrm=isso" TargetMode="External"/><Relationship Id="rId69" Type="http://schemas.openxmlformats.org/officeDocument/2006/relationships/hyperlink" Target="http://www.sciencedirect.com/science/journal/09231811" TargetMode="External"/><Relationship Id="rId113" Type="http://schemas.openxmlformats.org/officeDocument/2006/relationships/customXml" Target="../customXml/item3.xml"/><Relationship Id="rId80" Type="http://schemas.openxmlformats.org/officeDocument/2006/relationships/hyperlink" Target="http://bioquimica.org.br/revista/ojs/index.php/REB/issue/view/24" TargetMode="External"/><Relationship Id="rId85" Type="http://schemas.openxmlformats.org/officeDocument/2006/relationships/hyperlink" Target="http://www.rbpfex.com.br/index.php/rbpfex/issue/archive" TargetMode="External"/><Relationship Id="rId12" Type="http://schemas.openxmlformats.org/officeDocument/2006/relationships/hyperlink" Target="https://japhac.wixsite.com/japhac/issues-2019" TargetMode="External"/><Relationship Id="rId17" Type="http://schemas.openxmlformats.org/officeDocument/2006/relationships/hyperlink" Target="http://web.b.ebscohost.com/ehost/command/detail?vid=188&amp;sid=4377b41c-410e-4e19-9264-cb1551187522%40pdc-v-sessmgr06&amp;bdata=Jmxhbmc9cHQtYnImc2l0ZT1laG9zdC1saXZl" TargetMode="External"/><Relationship Id="rId33" Type="http://schemas.openxmlformats.org/officeDocument/2006/relationships/hyperlink" Target="http://web.b.ebscohost.com/ehost/command/detail?vid=240&amp;sid=4377b41c-410e-4e19-9264-cb1551187522%40pdc-v-sessmgr06&amp;bdata=Jmxhbmc9cHQtYnImc2l0ZT1laG9zdC1saXZl" TargetMode="External"/><Relationship Id="rId38" Type="http://schemas.openxmlformats.org/officeDocument/2006/relationships/hyperlink" Target="http://www.scielo.br/scielo.php?script=sci_serial&amp;pid=0102-8650&amp;lng=pt&amp;nrm=isso" TargetMode="External"/><Relationship Id="rId59" Type="http://schemas.openxmlformats.org/officeDocument/2006/relationships/hyperlink" Target="http://www.scielo.br/fp" TargetMode="External"/><Relationship Id="rId103" Type="http://schemas.openxmlformats.org/officeDocument/2006/relationships/hyperlink" Target="http://www.scielo.br/scielo.php?script=sci_issues&amp;pid=0104-1290&amp;lng=pt&amp;nrm=isso" TargetMode="External"/><Relationship Id="rId108" Type="http://schemas.openxmlformats.org/officeDocument/2006/relationships/hyperlink" Target="http://www.scielo.br/scielo.php?script=sci_issuetoc&amp;pid=1981-774620140002&amp;lng=pt&amp;nrm=isso" TargetMode="External"/><Relationship Id="rId54" Type="http://schemas.openxmlformats.org/officeDocument/2006/relationships/hyperlink" Target="http://dcmq.com.mx/" TargetMode="External"/><Relationship Id="rId70" Type="http://schemas.openxmlformats.org/officeDocument/2006/relationships/hyperlink" Target="http://www.sciencedirect.com/science/journal/01909622" TargetMode="External"/><Relationship Id="rId75" Type="http://schemas.openxmlformats.org/officeDocument/2006/relationships/hyperlink" Target="http://www.actafisiatrica.org.br/" TargetMode="External"/><Relationship Id="rId91" Type="http://schemas.openxmlformats.org/officeDocument/2006/relationships/hyperlink" Target="http://www.scielo.br/scielo.php?script=sci_issues&amp;pid=1415-5273&amp;lng=pt&amp;nrm=isso" TargetMode="External"/><Relationship Id="rId96" Type="http://schemas.openxmlformats.org/officeDocument/2006/relationships/hyperlink" Target="http://fisioterapiaser.com.b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eb.b.ebscohost.com/ehost/command/detail?vid=179&amp;sid=4377b41c-410e-4e19-9264-cb1551187522%40pdc-v-sessmgr06&amp;bdata=Jmxhbmc9cHQtYnImc2l0ZT1laG9zdC1saXZl" TargetMode="External"/><Relationship Id="rId23" Type="http://schemas.openxmlformats.org/officeDocument/2006/relationships/hyperlink" Target="http://web.b.ebscohost.com/ehost/command/detail?vid=209&amp;sid=4377b41c-410e-4e19-9264-cb1551187522%40pdc-v-sessmgr06&amp;bdata=Jmxhbmc9cHQtYnImc2l0ZT1laG9zdC1saXZl" TargetMode="External"/><Relationship Id="rId28" Type="http://schemas.openxmlformats.org/officeDocument/2006/relationships/hyperlink" Target="http://web.b.ebscohost.com/ehost/command/detail?vid=226&amp;sid=4377b41c-410e-4e19-9264-cb1551187522%40pdc-v-sessmgr06&amp;bdata=Jmxhbmc9cHQtYnImc2l0ZT1laG9zdC1saXZl" TargetMode="External"/><Relationship Id="rId36" Type="http://schemas.openxmlformats.org/officeDocument/2006/relationships/hyperlink" Target="http://www.scielo.org.ar/scielo.php/script_sci_serial/pid_0325-2957/lng_es/nrm_iso" TargetMode="External"/><Relationship Id="rId49" Type="http://schemas.openxmlformats.org/officeDocument/2006/relationships/hyperlink" Target="http://www.scielo.br/scielo.php?script=sci_issues&amp;pid=1414-462X&amp;lng=pt&amp;nrm=isso" TargetMode="External"/><Relationship Id="rId57" Type="http://schemas.openxmlformats.org/officeDocument/2006/relationships/hyperlink" Target="http://www.pagepress.org/journals/index.php/dr/index" TargetMode="External"/><Relationship Id="rId106" Type="http://schemas.openxmlformats.org/officeDocument/2006/relationships/hyperlink" Target="http://revista.spdv.com.pt/index.php/spdv/issue/archive" TargetMode="External"/><Relationship Id="rId114" Type="http://schemas.openxmlformats.org/officeDocument/2006/relationships/customXml" Target="../customXml/item4.xml"/><Relationship Id="rId10" Type="http://schemas.openxmlformats.org/officeDocument/2006/relationships/hyperlink" Target="http://farmaceuticoscomunitarios.org/" TargetMode="External"/><Relationship Id="rId31" Type="http://schemas.openxmlformats.org/officeDocument/2006/relationships/hyperlink" Target="http://web.b.ebscohost.com/ehost/command/detail?vid=234&amp;sid=4377b41c-410e-4e19-9264-cb1551187522%40pdc-v-sessmgr06&amp;bdata=Jmxhbmc9cHQtYnImc2l0ZT1laG9zdC1saXZl" TargetMode="External"/><Relationship Id="rId44" Type="http://schemas.openxmlformats.org/officeDocument/2006/relationships/hyperlink" Target="http://www.scielo.br/scielo.php?script=sci_serial&amp;pid=0001-3765&amp;lng=pt&amp;nrm=isso" TargetMode="External"/><Relationship Id="rId52" Type="http://schemas.openxmlformats.org/officeDocument/2006/relationships/hyperlink" Target="http://periodicos.uem.br/ojs/index.php/CiencCuidSaude" TargetMode="External"/><Relationship Id="rId60" Type="http://schemas.openxmlformats.org/officeDocument/2006/relationships/hyperlink" Target="http://www.fisioterapiaemevidencia.com/2010/06/revista-fisioterapia-em-evidencia.html" TargetMode="External"/><Relationship Id="rId65" Type="http://schemas.openxmlformats.org/officeDocument/2006/relationships/hyperlink" Target="http://www.scielo.br/scielo.php?script=sci_issues&amp;pid=1414-3283&amp;lng=pt&amp;nrm=isso" TargetMode="External"/><Relationship Id="rId73" Type="http://schemas.openxmlformats.org/officeDocument/2006/relationships/hyperlink" Target="http://seer.uece.br/?journal=Nutrivisa&amp;page=issue&amp;op=archive" TargetMode="External"/><Relationship Id="rId78" Type="http://schemas.openxmlformats.org/officeDocument/2006/relationships/hyperlink" Target="http://www.scielo.br/scielo.php?script=sci_serial&amp;pid=1983-5175&amp;nrm=iso&amp;lng=pt" TargetMode="External"/><Relationship Id="rId81" Type="http://schemas.openxmlformats.org/officeDocument/2006/relationships/hyperlink" Target="http://www.rbfarma.org.br/" TargetMode="External"/><Relationship Id="rId86" Type="http://schemas.openxmlformats.org/officeDocument/2006/relationships/hyperlink" Target="http://www.scielo.br/scielo.php?script=sci_issues&amp;pid=0303-7657&amp;lng=pt&amp;nrm=isso" TargetMode="External"/><Relationship Id="rId94" Type="http://schemas.openxmlformats.org/officeDocument/2006/relationships/hyperlink" Target="http://revistas.ufg.br/index.php/REF/issue/archive" TargetMode="External"/><Relationship Id="rId99" Type="http://schemas.openxmlformats.org/officeDocument/2006/relationships/hyperlink" Target="http://www.cff.org.br/revista.php?menu=0" TargetMode="External"/><Relationship Id="rId101" Type="http://schemas.openxmlformats.org/officeDocument/2006/relationships/hyperlink" Target="http://www.unicamp.br/nepa/san.php" TargetMode="External"/><Relationship Id="rId4" Type="http://schemas.openxmlformats.org/officeDocument/2006/relationships/webSettings" Target="webSettings.xml"/><Relationship Id="rId9" Type="http://schemas.openxmlformats.org/officeDocument/2006/relationships/hyperlink" Target="https://www.mdpi.com/journal/cosmetics" TargetMode="External"/><Relationship Id="rId13" Type="http://schemas.openxmlformats.org/officeDocument/2006/relationships/hyperlink" Target="http://www.rbfarma.org.br/" TargetMode="External"/><Relationship Id="rId18" Type="http://schemas.openxmlformats.org/officeDocument/2006/relationships/hyperlink" Target="http://web.b.ebscohost.com/ehost/command/detail?vid=191&amp;sid=4377b41c-410e-4e19-9264-cb1551187522%40pdc-v-sessmgr06&amp;bdata=Jmxhbmc9cHQtYnImc2l0ZT1laG9zdC1saXZl" TargetMode="External"/><Relationship Id="rId39" Type="http://schemas.openxmlformats.org/officeDocument/2006/relationships/hyperlink" Target="https://www.medicaljournals.se/acta/content" TargetMode="External"/><Relationship Id="rId109" Type="http://schemas.openxmlformats.org/officeDocument/2006/relationships/fontTable" Target="fontTable.xml"/><Relationship Id="rId34" Type="http://schemas.openxmlformats.org/officeDocument/2006/relationships/hyperlink" Target="http://web.b.ebscohost.com/ehost/command/detail?vid=243&amp;sid=4377b41c-410e-4e19-9264-cb1551187522%40pdc-v-sessmgr06&amp;bdata=Jmxhbmc9cHQtYnImc2l0ZT1laG9zdC1saXZl" TargetMode="External"/><Relationship Id="rId50" Type="http://schemas.openxmlformats.org/officeDocument/2006/relationships/hyperlink" Target="http://www.karger.com/Journal/Home/239060" TargetMode="External"/><Relationship Id="rId55" Type="http://schemas.openxmlformats.org/officeDocument/2006/relationships/hyperlink" Target="http://escholarship.org/uc/search?entity=doj;volume=22;issue=6" TargetMode="External"/><Relationship Id="rId76" Type="http://schemas.openxmlformats.org/officeDocument/2006/relationships/hyperlink" Target="http://www.scielo.org.ar/scielo.php?script=sci_issues&amp;pid=1851-300X&amp;lng=pt&amp;nrm=isso" TargetMode="External"/><Relationship Id="rId97" Type="http://schemas.openxmlformats.org/officeDocument/2006/relationships/hyperlink" Target="http://www.sciencedirect.com/science/journal/11386045" TargetMode="External"/><Relationship Id="rId104" Type="http://schemas.openxmlformats.org/officeDocument/2006/relationships/hyperlink" Target="http://www.scielo.br/scielo.php?script=sci_issues&amp;pid=0103-1104&amp;lng=pt&amp;nrm=isso" TargetMode="External"/><Relationship Id="rId7" Type="http://schemas.openxmlformats.org/officeDocument/2006/relationships/hyperlink" Target="http://www.univali.br/estetica" TargetMode="External"/><Relationship Id="rId71" Type="http://schemas.openxmlformats.org/officeDocument/2006/relationships/hyperlink" Target="https://periodicos.ufsc.br/index.php/motrivivencia/issue/archive" TargetMode="External"/><Relationship Id="rId92" Type="http://schemas.openxmlformats.org/officeDocument/2006/relationships/hyperlink" Target="http://www.rsp.fsp.usp.br/mensagem/pub/busca.tpl.php" TargetMode="External"/><Relationship Id="rId2" Type="http://schemas.openxmlformats.org/officeDocument/2006/relationships/styles" Target="styles.xml"/><Relationship Id="rId29" Type="http://schemas.openxmlformats.org/officeDocument/2006/relationships/hyperlink" Target="http://web.b.ebscohost.com/ehost/command/detail?vid=229&amp;sid=4377b41c-410e-4e19-9264-cb1551187522%40pdc-v-sessmgr06&amp;bdata=Jmxhbmc9cHQtYnImc2l0ZT1laG9zdC1saXZl" TargetMode="External"/><Relationship Id="rId24" Type="http://schemas.openxmlformats.org/officeDocument/2006/relationships/hyperlink" Target="http://web.b.ebscohost.com/ehost/command/detail?vid=213&amp;sid=4377b41c-410e-4e19-9264-cb1551187522%40pdc-v-sessmgr06&amp;bdata=Jmxhbmc9cHQtYnImc2l0ZT1laG9zdC1saXZl" TargetMode="External"/><Relationship Id="rId40" Type="http://schemas.openxmlformats.org/officeDocument/2006/relationships/hyperlink" Target="http://www.actafisiatrica.org.br/numerosAnteriores.asp" TargetMode="External"/><Relationship Id="rId45" Type="http://schemas.openxmlformats.org/officeDocument/2006/relationships/hyperlink" Target="http://citrus.uspnet.usp.br/biomecan/ojs/index.php/rbb/index" TargetMode="External"/><Relationship Id="rId66" Type="http://schemas.openxmlformats.org/officeDocument/2006/relationships/hyperlink" Target="http://onlinelibrary.wiley.com/journal/10.1111/(ISSN)1468-2494" TargetMode="External"/><Relationship Id="rId87" Type="http://schemas.openxmlformats.org/officeDocument/2006/relationships/hyperlink" Target="http://www.scielo.cl/scielo.php?script=sci_issues&amp;pid=0716-9868&amp;lng=pt&amp;nrm=isso" TargetMode="External"/><Relationship Id="rId110" Type="http://schemas.openxmlformats.org/officeDocument/2006/relationships/theme" Target="theme/theme1.xml"/><Relationship Id="rId61" Type="http://schemas.openxmlformats.org/officeDocument/2006/relationships/hyperlink" Target="http://www.scielo.br/fm" TargetMode="External"/><Relationship Id="rId82" Type="http://schemas.openxmlformats.org/officeDocument/2006/relationships/hyperlink" Target="http://www.sbrafh.org.br/rbfhss/index/edicoes/" TargetMode="External"/><Relationship Id="rId19" Type="http://schemas.openxmlformats.org/officeDocument/2006/relationships/hyperlink" Target="http://web.b.ebscohost.com/ehost/command/detail?vid=194&amp;sid=4377b41c-410e-4e19-9264-cb1551187522%40pdc-v-sessmgr06&amp;bdata=Jmxhbmc9cHQtYnImc2l0ZT1laG9zdC1saXZl" TargetMode="External"/><Relationship Id="rId14" Type="http://schemas.openxmlformats.org/officeDocument/2006/relationships/hyperlink" Target="http://web.b.ebscohost.com/ehost/command/detail?vid=176&amp;sid=4377b41c-410e-4e19-9264-cb1551187522%40pdc-v-sessmgr06&amp;bdata=Jmxhbmc9cHQtYnImc2l0ZT1laG9zdC1saXZl" TargetMode="External"/><Relationship Id="rId30" Type="http://schemas.openxmlformats.org/officeDocument/2006/relationships/hyperlink" Target="http://web.b.ebscohost.com/ehost/command/detail?vid=232&amp;sid=4377b41c-410e-4e19-9264-cb1551187522%40pdc-v-sessmgr06&amp;bdata=Jmxhbmc9cHQtYnImc2l0ZT1laG9zdC1saXZl" TargetMode="External"/><Relationship Id="rId35" Type="http://schemas.openxmlformats.org/officeDocument/2006/relationships/hyperlink" Target="http://web.b.ebscohost.com/ehost/command/detail?vid=247&amp;sid=4377b41c-410e-4e19-9264-cb1551187522%40pdc-v-sessmgr06&amp;bdata=Jmxhbmc9cHQtYnImc2l0ZT1laG9zdC1saXZl" TargetMode="External"/><Relationship Id="rId56" Type="http://schemas.openxmlformats.org/officeDocument/2006/relationships/hyperlink" Target="http://sisbib.unmsm.edu.pe/BVRevistas/dermatologia/anteriores.htm" TargetMode="External"/><Relationship Id="rId77" Type="http://schemas.openxmlformats.org/officeDocument/2006/relationships/hyperlink" Target="http://www.scielo.br/scielo.php?script=sci_issues&amp;pid=1516-9332&amp;lng=pt&amp;nrm=isso" TargetMode="External"/><Relationship Id="rId100" Type="http://schemas.openxmlformats.org/officeDocument/2006/relationships/hyperlink" Target="http://www.sbq.org.br/publicacoes/quimicanova/quimicanova.htm" TargetMode="External"/><Relationship Id="rId105" Type="http://schemas.openxmlformats.org/officeDocument/2006/relationships/hyperlink" Target="http://www.scielo.org.pe/scielo.php?script=sci_issues&amp;pid=1028-7175&amp;lng=pt&amp;nrm=isso" TargetMode="External"/><Relationship Id="rId8" Type="http://schemas.openxmlformats.org/officeDocument/2006/relationships/image" Target="media/image1.png"/><Relationship Id="rId51" Type="http://schemas.openxmlformats.org/officeDocument/2006/relationships/hyperlink" Target="http://www.scielo.br/scielo.php?script=sci_issues&amp;pid=1413-8123&amp;lng=pt&amp;nrm=isso" TargetMode="External"/><Relationship Id="rId72" Type="http://schemas.openxmlformats.org/officeDocument/2006/relationships/hyperlink" Target="http://www.revistanutrire.org.br/issues/prevEditions" TargetMode="External"/><Relationship Id="rId93" Type="http://schemas.openxmlformats.org/officeDocument/2006/relationships/hyperlink" Target="http://revistadofisioterapeuta.com.br/" TargetMode="External"/><Relationship Id="rId98" Type="http://schemas.openxmlformats.org/officeDocument/2006/relationships/hyperlink" Target="http://www.scielo.br/scielo.php?script=sci_issues&amp;pid=1415-4714&amp;lng=pt&amp;nrm=isso" TargetMode="External"/><Relationship Id="rId3" Type="http://schemas.openxmlformats.org/officeDocument/2006/relationships/settings" Target="settings.xml"/><Relationship Id="rId25" Type="http://schemas.openxmlformats.org/officeDocument/2006/relationships/hyperlink" Target="http://web.b.ebscohost.com/ehost/command/detail?vid=215&amp;sid=4377b41c-410e-4e19-9264-cb1551187522%40pdc-v-sessmgr06&amp;bdata=Jmxhbmc9cHQtYnImc2l0ZT1laG9zdC1saXZl" TargetMode="External"/><Relationship Id="rId46" Type="http://schemas.openxmlformats.org/officeDocument/2006/relationships/hyperlink" Target="http://www.scielo.br/scielo.php?script=sci_issues&amp;pid=1984-8250&amp;lng=pt&amp;nrm=isso" TargetMode="External"/><Relationship Id="rId67" Type="http://schemas.openxmlformats.org/officeDocument/2006/relationships/hyperlink" Target="http://www.scielo.br/scielo.php?script=sci_issues&amp;pid=1676-2444&amp;lng=pt&amp;nrm=isso" TargetMode="External"/><Relationship Id="rId20" Type="http://schemas.openxmlformats.org/officeDocument/2006/relationships/hyperlink" Target="http://web.b.ebscohost.com/ehost/command/detail?vid=197&amp;sid=4377b41c-410e-4e19-9264-cb1551187522%40pdc-v-sessmgr06&amp;bdata=Jmxhbmc9cHQtYnImc2l0ZT1laG9zdC1saXZl" TargetMode="External"/><Relationship Id="rId41" Type="http://schemas.openxmlformats.org/officeDocument/2006/relationships/hyperlink" Target="http://www.actamedicaportuguesa.com/revista/index.php/amp/issue/archive" TargetMode="External"/><Relationship Id="rId62" Type="http://schemas.openxmlformats.org/officeDocument/2006/relationships/hyperlink" Target="http://www.scielo.br/scielo.php?script=sci_issues&amp;pid=0100-4158&amp;lng=pt&amp;nrm=isso" TargetMode="External"/><Relationship Id="rId83" Type="http://schemas.openxmlformats.org/officeDocument/2006/relationships/hyperlink" Target="http://abrapg-ft.org.br/issue.asp?volume=18&amp;capitulo=6" TargetMode="External"/><Relationship Id="rId88" Type="http://schemas.openxmlformats.org/officeDocument/2006/relationships/hyperlink" Target="http://www.scielo.org.co/scielo.php?script=sci_issues&amp;pid=0123-3475&amp;lng=pt&amp;nrm=isso" TargetMode="External"/><Relationship Id="rId111"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C480A1514BE249B7D7FF24EE0CFB09" ma:contentTypeVersion="1" ma:contentTypeDescription="Crie um novo documento." ma:contentTypeScope="" ma:versionID="b2e2f2739e1bc062a238708d7cd061c6">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Q2MPMETMKQAM-7195-3</_dlc_DocId>
    <_dlc_DocIdUrl xmlns="74605401-ef82-4e58-8e01-df55332c0536">
      <Url>http://adminnovoportal.univali.br/graduacao/estetica-balneario-camboriu/projeto-pedagogico/_layouts/15/DocIdRedir.aspx?ID=Q2MPMETMKQAM-7195-3</Url>
      <Description>Q2MPMETMKQAM-7195-3</Description>
    </_dlc_DocIdUrl>
  </documentManagement>
</p:properties>
</file>

<file path=customXml/itemProps1.xml><?xml version="1.0" encoding="utf-8"?>
<ds:datastoreItem xmlns:ds="http://schemas.openxmlformats.org/officeDocument/2006/customXml" ds:itemID="{249A643B-98C5-4D5C-AA79-62DA3C5745EC}"/>
</file>

<file path=customXml/itemProps2.xml><?xml version="1.0" encoding="utf-8"?>
<ds:datastoreItem xmlns:ds="http://schemas.openxmlformats.org/officeDocument/2006/customXml" ds:itemID="{DBA04FE0-BBB8-4B82-9AB5-6BA7A60CFA4D}"/>
</file>

<file path=customXml/itemProps3.xml><?xml version="1.0" encoding="utf-8"?>
<ds:datastoreItem xmlns:ds="http://schemas.openxmlformats.org/officeDocument/2006/customXml" ds:itemID="{940B062E-863A-46B0-B7EB-1627FC1E8D3A}"/>
</file>

<file path=customXml/itemProps4.xml><?xml version="1.0" encoding="utf-8"?>
<ds:datastoreItem xmlns:ds="http://schemas.openxmlformats.org/officeDocument/2006/customXml" ds:itemID="{2A715109-3FA2-4204-8C57-F95D358C9957}"/>
</file>

<file path=docProps/app.xml><?xml version="1.0" encoding="utf-8"?>
<Properties xmlns="http://schemas.openxmlformats.org/officeDocument/2006/extended-properties" xmlns:vt="http://schemas.openxmlformats.org/officeDocument/2006/docPropsVTypes">
  <Template>Normal</Template>
  <TotalTime>4</TotalTime>
  <Pages>49</Pages>
  <Words>19896</Words>
  <Characters>107442</Characters>
  <Application>Microsoft Office Word</Application>
  <DocSecurity>0</DocSecurity>
  <Lines>895</Lines>
  <Paragraphs>254</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 Projeto Pedagógico - Word</dc:title>
  <dc:subject/>
  <dc:creator>Roberta Pimenta Vieira de Carvalho</dc:creator>
  <cp:keywords/>
  <dc:description/>
  <cp:lastModifiedBy>Renato Riffel</cp:lastModifiedBy>
  <cp:revision>2</cp:revision>
  <dcterms:created xsi:type="dcterms:W3CDTF">2022-07-04T18:04:00Z</dcterms:created>
  <dcterms:modified xsi:type="dcterms:W3CDTF">2022-07-04T18:04:00Z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0x010100A7C480A1514BE249B7D7FF24EE0CFB09</vt:lpwstr>
  </property>
  <property fmtid="{D5CDD505-2E9C-101B-9397-08002B2CF9AE}" pid="3" name="_dlc_DocIdItemGuid">
    <vt:lpwstr>463f77ad-3e64-4971-97d2-db9bf38310d0</vt:lpwstr>
  </property>
</Properties>
</file>